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7"/>
        <w:gridCol w:w="350"/>
      </w:tblGrid>
      <w:tr w:rsidR="00D66F89" w:rsidRPr="00784B6B" w:rsidTr="00D66F89">
        <w:trPr>
          <w:trHeight w:val="1767"/>
        </w:trPr>
        <w:tc>
          <w:tcPr>
            <w:tcW w:w="9747" w:type="dxa"/>
            <w:gridSpan w:val="2"/>
            <w:vMerge w:val="restart"/>
            <w:tcBorders>
              <w:top w:val="nil"/>
              <w:left w:val="nil"/>
              <w:bottom w:val="nil"/>
              <w:right w:val="nil"/>
            </w:tcBorders>
          </w:tcPr>
          <w:p w:rsidR="00D66F89" w:rsidRPr="00784B6B" w:rsidRDefault="002C26F4" w:rsidP="00B64724">
            <w:pPr>
              <w:tabs>
                <w:tab w:val="left" w:pos="4253"/>
              </w:tabs>
              <w:jc w:val="center"/>
            </w:pPr>
            <w:r>
              <w:rPr>
                <w:noProof/>
              </w:rPr>
              <w:drawing>
                <wp:inline distT="0" distB="0" distL="0" distR="0">
                  <wp:extent cx="609600" cy="647700"/>
                  <wp:effectExtent l="0" t="0" r="0" b="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ондинского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p w:rsidR="00D66F89" w:rsidRPr="00FF3F0C" w:rsidRDefault="00D66F89" w:rsidP="00B64724">
            <w:pPr>
              <w:tabs>
                <w:tab w:val="left" w:pos="4253"/>
              </w:tabs>
              <w:jc w:val="center"/>
              <w:rPr>
                <w:b/>
                <w:sz w:val="28"/>
                <w:szCs w:val="28"/>
              </w:rPr>
            </w:pPr>
            <w:r w:rsidRPr="00FF3F0C">
              <w:rPr>
                <w:b/>
                <w:sz w:val="28"/>
                <w:szCs w:val="28"/>
              </w:rPr>
              <w:t>Муниципальное образование</w:t>
            </w:r>
            <w:r>
              <w:rPr>
                <w:b/>
                <w:sz w:val="28"/>
                <w:szCs w:val="28"/>
              </w:rPr>
              <w:t xml:space="preserve"> </w:t>
            </w:r>
            <w:proofErr w:type="spellStart"/>
            <w:r w:rsidRPr="00FF3F0C">
              <w:rPr>
                <w:b/>
                <w:sz w:val="28"/>
                <w:szCs w:val="28"/>
              </w:rPr>
              <w:t>Кондинский</w:t>
            </w:r>
            <w:proofErr w:type="spellEnd"/>
            <w:r w:rsidRPr="00FF3F0C">
              <w:rPr>
                <w:b/>
                <w:sz w:val="28"/>
                <w:szCs w:val="28"/>
              </w:rPr>
              <w:t xml:space="preserve"> район</w:t>
            </w:r>
          </w:p>
          <w:p w:rsidR="00D66F89" w:rsidRPr="00FF3F0C" w:rsidRDefault="00D66F89" w:rsidP="00B64724">
            <w:pPr>
              <w:tabs>
                <w:tab w:val="left" w:pos="4253"/>
              </w:tabs>
              <w:jc w:val="center"/>
              <w:rPr>
                <w:b/>
                <w:sz w:val="28"/>
                <w:szCs w:val="28"/>
              </w:rPr>
            </w:pPr>
            <w:r w:rsidRPr="00FF3F0C">
              <w:rPr>
                <w:b/>
                <w:sz w:val="28"/>
                <w:szCs w:val="28"/>
              </w:rPr>
              <w:t>Ханты-Мансийского автономного округа - Югры</w:t>
            </w:r>
          </w:p>
          <w:p w:rsidR="00D66F89" w:rsidRDefault="00D66F89" w:rsidP="00B64724">
            <w:pPr>
              <w:keepNext/>
              <w:tabs>
                <w:tab w:val="left" w:pos="4253"/>
              </w:tabs>
              <w:suppressAutoHyphens/>
              <w:jc w:val="center"/>
              <w:outlineLvl w:val="4"/>
              <w:rPr>
                <w:b/>
                <w:bCs/>
                <w:sz w:val="28"/>
                <w:szCs w:val="28"/>
              </w:rPr>
            </w:pPr>
          </w:p>
          <w:p w:rsidR="00D66F89" w:rsidRPr="00FF3F0C" w:rsidRDefault="00D66F89" w:rsidP="00B64724">
            <w:pPr>
              <w:keepNext/>
              <w:tabs>
                <w:tab w:val="left" w:pos="4253"/>
              </w:tabs>
              <w:suppressAutoHyphens/>
              <w:jc w:val="center"/>
              <w:outlineLvl w:val="4"/>
              <w:rPr>
                <w:b/>
                <w:bCs/>
                <w:sz w:val="28"/>
                <w:szCs w:val="28"/>
              </w:rPr>
            </w:pPr>
            <w:r w:rsidRPr="00FF3F0C">
              <w:rPr>
                <w:b/>
                <w:bCs/>
                <w:sz w:val="28"/>
                <w:szCs w:val="28"/>
              </w:rPr>
              <w:t>АДМИНИСТРАЦИЯ</w:t>
            </w:r>
            <w:r>
              <w:rPr>
                <w:b/>
                <w:bCs/>
                <w:sz w:val="28"/>
                <w:szCs w:val="28"/>
              </w:rPr>
              <w:t xml:space="preserve"> </w:t>
            </w:r>
            <w:r w:rsidRPr="00FF3F0C">
              <w:rPr>
                <w:b/>
                <w:bCs/>
                <w:sz w:val="28"/>
                <w:szCs w:val="28"/>
              </w:rPr>
              <w:t>КОНДИНСКОГО  РАЙОНА</w:t>
            </w:r>
          </w:p>
          <w:p w:rsidR="00D66F89" w:rsidRDefault="00D66F89" w:rsidP="00B64724">
            <w:pPr>
              <w:tabs>
                <w:tab w:val="left" w:pos="4253"/>
              </w:tabs>
              <w:jc w:val="center"/>
              <w:rPr>
                <w:b/>
                <w:bCs/>
                <w:sz w:val="28"/>
                <w:szCs w:val="28"/>
              </w:rPr>
            </w:pPr>
          </w:p>
          <w:p w:rsidR="00D66F89" w:rsidRPr="00FF3F0C" w:rsidRDefault="002C26F4" w:rsidP="00B64724">
            <w:pPr>
              <w:tabs>
                <w:tab w:val="left" w:pos="4253"/>
              </w:tabs>
              <w:jc w:val="center"/>
              <w:rPr>
                <w:b/>
                <w:bCs/>
                <w:sz w:val="28"/>
                <w:szCs w:val="28"/>
              </w:rPr>
            </w:pPr>
            <w:r>
              <w:rPr>
                <w:b/>
                <w:bCs/>
                <w:sz w:val="28"/>
                <w:szCs w:val="28"/>
              </w:rPr>
              <w:t>м</w:t>
            </w:r>
            <w:r w:rsidR="00D66F89" w:rsidRPr="00FF3F0C">
              <w:rPr>
                <w:b/>
                <w:bCs/>
                <w:sz w:val="28"/>
                <w:szCs w:val="28"/>
              </w:rPr>
              <w:t xml:space="preserve">униципальное </w:t>
            </w:r>
            <w:r>
              <w:rPr>
                <w:b/>
                <w:bCs/>
                <w:sz w:val="28"/>
                <w:szCs w:val="28"/>
              </w:rPr>
              <w:t>казен</w:t>
            </w:r>
            <w:r w:rsidR="00D66F89" w:rsidRPr="00FF3F0C">
              <w:rPr>
                <w:b/>
                <w:bCs/>
                <w:sz w:val="28"/>
                <w:szCs w:val="28"/>
              </w:rPr>
              <w:t>ное учреждение</w:t>
            </w:r>
          </w:p>
          <w:p w:rsidR="00D66F89" w:rsidRDefault="00D66F89" w:rsidP="00B64724">
            <w:pPr>
              <w:tabs>
                <w:tab w:val="left" w:pos="4253"/>
              </w:tabs>
              <w:jc w:val="center"/>
              <w:rPr>
                <w:b/>
                <w:bCs/>
                <w:sz w:val="28"/>
                <w:szCs w:val="28"/>
              </w:rPr>
            </w:pPr>
            <w:r w:rsidRPr="00FF3F0C">
              <w:rPr>
                <w:b/>
                <w:bCs/>
                <w:sz w:val="28"/>
                <w:szCs w:val="28"/>
              </w:rPr>
              <w:t xml:space="preserve">«Центр обеспечения функционирования и развития </w:t>
            </w:r>
          </w:p>
          <w:p w:rsidR="00D66F89" w:rsidRPr="00784B6B" w:rsidRDefault="00D66F89" w:rsidP="00B64724">
            <w:pPr>
              <w:tabs>
                <w:tab w:val="left" w:pos="4253"/>
              </w:tabs>
              <w:jc w:val="center"/>
              <w:rPr>
                <w:b/>
                <w:bCs/>
              </w:rPr>
            </w:pPr>
            <w:r w:rsidRPr="00FF3F0C">
              <w:rPr>
                <w:b/>
                <w:bCs/>
                <w:sz w:val="28"/>
                <w:szCs w:val="28"/>
              </w:rPr>
              <w:t xml:space="preserve">образовательных учреждений </w:t>
            </w:r>
            <w:proofErr w:type="spellStart"/>
            <w:r w:rsidRPr="00FF3F0C">
              <w:rPr>
                <w:b/>
                <w:bCs/>
                <w:sz w:val="28"/>
                <w:szCs w:val="28"/>
              </w:rPr>
              <w:t>Кондинского</w:t>
            </w:r>
            <w:proofErr w:type="spellEnd"/>
            <w:r w:rsidRPr="00FF3F0C">
              <w:rPr>
                <w:b/>
                <w:bCs/>
                <w:sz w:val="28"/>
                <w:szCs w:val="28"/>
              </w:rPr>
              <w:t xml:space="preserve"> района»</w:t>
            </w:r>
          </w:p>
        </w:tc>
      </w:tr>
      <w:tr w:rsidR="00D66F89" w:rsidRPr="00784B6B" w:rsidTr="00D66F89">
        <w:trPr>
          <w:trHeight w:val="600"/>
        </w:trPr>
        <w:tc>
          <w:tcPr>
            <w:tcW w:w="9747" w:type="dxa"/>
            <w:gridSpan w:val="2"/>
            <w:vMerge/>
            <w:tcBorders>
              <w:left w:val="nil"/>
              <w:bottom w:val="nil"/>
              <w:right w:val="nil"/>
            </w:tcBorders>
          </w:tcPr>
          <w:p w:rsidR="00D66F89" w:rsidRPr="00784B6B" w:rsidRDefault="00D66F89" w:rsidP="00B64724">
            <w:pPr>
              <w:tabs>
                <w:tab w:val="left" w:pos="4253"/>
              </w:tabs>
              <w:ind w:right="4995"/>
              <w:jc w:val="center"/>
            </w:pPr>
          </w:p>
        </w:tc>
      </w:tr>
      <w:tr w:rsidR="00D66F89" w:rsidRPr="00B92E6A" w:rsidTr="00D66F89">
        <w:trPr>
          <w:trHeight w:val="174"/>
        </w:trPr>
        <w:tc>
          <w:tcPr>
            <w:tcW w:w="9747" w:type="dxa"/>
            <w:gridSpan w:val="2"/>
            <w:tcBorders>
              <w:top w:val="nil"/>
              <w:left w:val="nil"/>
              <w:bottom w:val="nil"/>
              <w:right w:val="nil"/>
            </w:tcBorders>
          </w:tcPr>
          <w:p w:rsidR="00D66F89" w:rsidRDefault="00D66F89" w:rsidP="00B64724">
            <w:pPr>
              <w:tabs>
                <w:tab w:val="left" w:pos="4253"/>
              </w:tabs>
              <w:jc w:val="center"/>
            </w:pPr>
          </w:p>
          <w:p w:rsidR="00D66F89" w:rsidRPr="00FF3F0C" w:rsidRDefault="00D66F89" w:rsidP="00B64724">
            <w:pPr>
              <w:tabs>
                <w:tab w:val="left" w:pos="4253"/>
              </w:tabs>
              <w:jc w:val="center"/>
              <w:rPr>
                <w:b/>
                <w:sz w:val="32"/>
                <w:szCs w:val="32"/>
              </w:rPr>
            </w:pPr>
            <w:r w:rsidRPr="00FF3F0C">
              <w:rPr>
                <w:b/>
                <w:sz w:val="32"/>
                <w:szCs w:val="32"/>
              </w:rPr>
              <w:t>Приказ</w:t>
            </w:r>
          </w:p>
          <w:p w:rsidR="00D66F89" w:rsidRPr="005E5315" w:rsidRDefault="00D66F89" w:rsidP="00B64724">
            <w:pPr>
              <w:tabs>
                <w:tab w:val="left" w:pos="4253"/>
              </w:tabs>
            </w:pPr>
            <w:r w:rsidRPr="005E5315">
              <w:t xml:space="preserve">от </w:t>
            </w:r>
            <w:r w:rsidR="002C26F4">
              <w:t>28 марта</w:t>
            </w:r>
            <w:r w:rsidR="007F4A58">
              <w:t xml:space="preserve"> </w:t>
            </w:r>
            <w:r>
              <w:t>201</w:t>
            </w:r>
            <w:r w:rsidR="002C26F4">
              <w:t>8</w:t>
            </w:r>
            <w:r w:rsidRPr="005E5315">
              <w:t xml:space="preserve"> года</w:t>
            </w:r>
            <w:r>
              <w:t xml:space="preserve">                                                                                     </w:t>
            </w:r>
            <w:r w:rsidR="002C26F4">
              <w:t xml:space="preserve">                   № </w:t>
            </w:r>
            <w:r w:rsidR="007F4A58">
              <w:t>3</w:t>
            </w:r>
            <w:r w:rsidR="002C26F4">
              <w:t>5</w:t>
            </w:r>
            <w:r>
              <w:t xml:space="preserve">-од                    </w:t>
            </w:r>
          </w:p>
          <w:p w:rsidR="00D66F89" w:rsidRPr="005E5315" w:rsidRDefault="00D66F89" w:rsidP="00B64724">
            <w:pPr>
              <w:tabs>
                <w:tab w:val="left" w:pos="4253"/>
              </w:tabs>
              <w:jc w:val="center"/>
            </w:pPr>
            <w:proofErr w:type="spellStart"/>
            <w:r>
              <w:t>пгт</w:t>
            </w:r>
            <w:proofErr w:type="spellEnd"/>
            <w:r>
              <w:t>. Междуреченский</w:t>
            </w:r>
          </w:p>
          <w:p w:rsidR="00D66F89" w:rsidRPr="005E5315" w:rsidRDefault="00D66F89" w:rsidP="00B64724">
            <w:pPr>
              <w:tabs>
                <w:tab w:val="left" w:pos="4253"/>
              </w:tabs>
              <w:jc w:val="both"/>
            </w:pPr>
          </w:p>
          <w:p w:rsidR="00FC7895" w:rsidRDefault="00D66F89" w:rsidP="00D66F89">
            <w:pPr>
              <w:shd w:val="clear" w:color="auto" w:fill="FFFFFF"/>
              <w:autoSpaceDE w:val="0"/>
              <w:autoSpaceDN w:val="0"/>
              <w:adjustRightInd w:val="0"/>
              <w:rPr>
                <w:b/>
              </w:rPr>
            </w:pPr>
            <w:r w:rsidRPr="00D66F89">
              <w:rPr>
                <w:b/>
              </w:rPr>
              <w:t>Об утверждении Положения</w:t>
            </w:r>
            <w:r w:rsidR="00FC7895">
              <w:rPr>
                <w:b/>
              </w:rPr>
              <w:t xml:space="preserve"> </w:t>
            </w:r>
            <w:r w:rsidR="00666066">
              <w:rPr>
                <w:b/>
              </w:rPr>
              <w:t>по</w:t>
            </w:r>
            <w:r w:rsidRPr="00D66F89">
              <w:rPr>
                <w:b/>
              </w:rPr>
              <w:t xml:space="preserve"> оплате труда</w:t>
            </w:r>
          </w:p>
          <w:p w:rsidR="00D66F89" w:rsidRPr="00D66F89" w:rsidRDefault="00D66F89" w:rsidP="00D66F89">
            <w:pPr>
              <w:shd w:val="clear" w:color="auto" w:fill="FFFFFF"/>
              <w:autoSpaceDE w:val="0"/>
              <w:autoSpaceDN w:val="0"/>
              <w:adjustRightInd w:val="0"/>
              <w:rPr>
                <w:b/>
              </w:rPr>
            </w:pPr>
            <w:r w:rsidRPr="00D66F89">
              <w:rPr>
                <w:b/>
              </w:rPr>
              <w:t xml:space="preserve">и социальной защищенности работников </w:t>
            </w:r>
          </w:p>
          <w:p w:rsidR="00FC7895" w:rsidRDefault="00D66F89" w:rsidP="00D66F89">
            <w:pPr>
              <w:shd w:val="clear" w:color="auto" w:fill="FFFFFF"/>
              <w:autoSpaceDE w:val="0"/>
              <w:autoSpaceDN w:val="0"/>
              <w:adjustRightInd w:val="0"/>
              <w:rPr>
                <w:b/>
              </w:rPr>
            </w:pPr>
            <w:r w:rsidRPr="00D66F89">
              <w:rPr>
                <w:b/>
              </w:rPr>
              <w:t xml:space="preserve">муниципального </w:t>
            </w:r>
            <w:r w:rsidR="002C26F4">
              <w:rPr>
                <w:b/>
              </w:rPr>
              <w:t>казенно</w:t>
            </w:r>
            <w:r w:rsidRPr="00D66F89">
              <w:rPr>
                <w:b/>
              </w:rPr>
              <w:t>го</w:t>
            </w:r>
            <w:r w:rsidR="00FC7895">
              <w:rPr>
                <w:b/>
              </w:rPr>
              <w:t xml:space="preserve"> </w:t>
            </w:r>
            <w:r w:rsidRPr="00D66F89">
              <w:rPr>
                <w:b/>
              </w:rPr>
              <w:t xml:space="preserve">учреждения </w:t>
            </w:r>
          </w:p>
          <w:p w:rsidR="00FC7895" w:rsidRDefault="00D66F89" w:rsidP="00D66F89">
            <w:pPr>
              <w:shd w:val="clear" w:color="auto" w:fill="FFFFFF"/>
              <w:autoSpaceDE w:val="0"/>
              <w:autoSpaceDN w:val="0"/>
              <w:adjustRightInd w:val="0"/>
              <w:rPr>
                <w:b/>
              </w:rPr>
            </w:pPr>
            <w:r w:rsidRPr="00D66F89">
              <w:rPr>
                <w:b/>
              </w:rPr>
              <w:t>«Центр обеспечения функционирования и</w:t>
            </w:r>
          </w:p>
          <w:p w:rsidR="00D66F89" w:rsidRPr="00D66F89" w:rsidRDefault="00D66F89" w:rsidP="00D66F89">
            <w:pPr>
              <w:shd w:val="clear" w:color="auto" w:fill="FFFFFF"/>
              <w:autoSpaceDE w:val="0"/>
              <w:autoSpaceDN w:val="0"/>
              <w:adjustRightInd w:val="0"/>
              <w:rPr>
                <w:b/>
              </w:rPr>
            </w:pPr>
            <w:r w:rsidRPr="00D66F89">
              <w:rPr>
                <w:b/>
              </w:rPr>
              <w:t xml:space="preserve">развития образовательных учреждений </w:t>
            </w:r>
          </w:p>
          <w:p w:rsidR="00D66F89" w:rsidRPr="00D66F89" w:rsidRDefault="00D66F89" w:rsidP="00D66F89">
            <w:pPr>
              <w:shd w:val="clear" w:color="auto" w:fill="FFFFFF"/>
              <w:autoSpaceDE w:val="0"/>
              <w:autoSpaceDN w:val="0"/>
              <w:adjustRightInd w:val="0"/>
              <w:rPr>
                <w:b/>
              </w:rPr>
            </w:pPr>
            <w:proofErr w:type="spellStart"/>
            <w:r w:rsidRPr="00D66F89">
              <w:rPr>
                <w:b/>
              </w:rPr>
              <w:t>Кондинского</w:t>
            </w:r>
            <w:proofErr w:type="spellEnd"/>
            <w:r w:rsidRPr="00D66F89">
              <w:rPr>
                <w:b/>
              </w:rPr>
              <w:t xml:space="preserve"> района»</w:t>
            </w:r>
          </w:p>
          <w:p w:rsidR="00D66F89" w:rsidRPr="00FF3F0C" w:rsidRDefault="00D66F89" w:rsidP="00B64724">
            <w:pPr>
              <w:jc w:val="both"/>
              <w:rPr>
                <w:b/>
                <w:sz w:val="26"/>
                <w:szCs w:val="26"/>
              </w:rPr>
            </w:pPr>
          </w:p>
          <w:p w:rsidR="00D66F89" w:rsidRDefault="002C26F4" w:rsidP="00CF2B14">
            <w:pPr>
              <w:shd w:val="clear" w:color="auto" w:fill="FFFFFF"/>
              <w:autoSpaceDE w:val="0"/>
              <w:autoSpaceDN w:val="0"/>
              <w:adjustRightInd w:val="0"/>
              <w:jc w:val="both"/>
              <w:rPr>
                <w:b/>
              </w:rPr>
            </w:pPr>
            <w:r>
              <w:t xml:space="preserve">      </w:t>
            </w:r>
            <w:proofErr w:type="gramStart"/>
            <w:r w:rsidRPr="00954CBA">
              <w:t xml:space="preserve">Руководствуясь статьей </w:t>
            </w:r>
            <w:r w:rsidR="00FC7895">
              <w:t xml:space="preserve"> </w:t>
            </w:r>
            <w:r w:rsidRPr="00954CBA">
              <w:t xml:space="preserve">144 Трудового кодекса Российской Федерации, в соответствии со статьей 13 Федерального закона от 12 января 1996 года № 7-ФЗ    «О некоммерческих организациях», постановлениями администрации </w:t>
            </w:r>
            <w:proofErr w:type="spellStart"/>
            <w:r w:rsidRPr="00954CBA">
              <w:t>Кондинского</w:t>
            </w:r>
            <w:proofErr w:type="spellEnd"/>
            <w:r w:rsidRPr="00954CBA">
              <w:t xml:space="preserve"> района от 10 июня 2013 года № 1184 «О порядке формирования системы оплаты труда работников муниципальных учреждений </w:t>
            </w:r>
            <w:proofErr w:type="spellStart"/>
            <w:r w:rsidRPr="00954CBA">
              <w:t>Кондинского</w:t>
            </w:r>
            <w:proofErr w:type="spellEnd"/>
            <w:r w:rsidRPr="00954CBA">
              <w:t xml:space="preserve"> района», от 23 ноября 2017 года № 2013 «Об увеличении фонда оплаты труда работников муниципальных учреждений муниципального образования</w:t>
            </w:r>
            <w:proofErr w:type="gramEnd"/>
            <w:r w:rsidRPr="00954CBA">
              <w:t xml:space="preserve"> </w:t>
            </w:r>
            <w:proofErr w:type="spellStart"/>
            <w:r w:rsidRPr="00954CBA">
              <w:t>Кондинский</w:t>
            </w:r>
            <w:proofErr w:type="spellEnd"/>
            <w:r w:rsidRPr="00954CBA">
              <w:t xml:space="preserve"> район»</w:t>
            </w:r>
            <w:r w:rsidR="00D66F89" w:rsidRPr="00D66F89">
              <w:rPr>
                <w:bCs/>
                <w:color w:val="000000"/>
                <w:kern w:val="36"/>
              </w:rPr>
              <w:t xml:space="preserve">, постановления администрации </w:t>
            </w:r>
            <w:proofErr w:type="spellStart"/>
            <w:r w:rsidR="00D66F89" w:rsidRPr="00D66F89">
              <w:rPr>
                <w:bCs/>
                <w:color w:val="000000"/>
                <w:kern w:val="36"/>
              </w:rPr>
              <w:t>Кондинского</w:t>
            </w:r>
            <w:proofErr w:type="spellEnd"/>
            <w:r w:rsidR="00D66F89" w:rsidRPr="00D66F89">
              <w:rPr>
                <w:bCs/>
                <w:color w:val="000000"/>
                <w:kern w:val="36"/>
              </w:rPr>
              <w:t xml:space="preserve"> района от </w:t>
            </w:r>
            <w:r w:rsidR="00CF2B14">
              <w:rPr>
                <w:bCs/>
                <w:color w:val="000000"/>
                <w:kern w:val="36"/>
              </w:rPr>
              <w:t>2</w:t>
            </w:r>
            <w:r>
              <w:rPr>
                <w:bCs/>
                <w:color w:val="000000"/>
                <w:kern w:val="36"/>
              </w:rPr>
              <w:t>8</w:t>
            </w:r>
            <w:r w:rsidR="00CF2B14">
              <w:rPr>
                <w:bCs/>
                <w:color w:val="000000"/>
                <w:kern w:val="36"/>
              </w:rPr>
              <w:t>.0</w:t>
            </w:r>
            <w:r>
              <w:rPr>
                <w:bCs/>
                <w:color w:val="000000"/>
                <w:kern w:val="36"/>
              </w:rPr>
              <w:t>3</w:t>
            </w:r>
            <w:r w:rsidR="00CF2B14">
              <w:rPr>
                <w:bCs/>
                <w:color w:val="000000"/>
                <w:kern w:val="36"/>
              </w:rPr>
              <w:t>.201</w:t>
            </w:r>
            <w:r>
              <w:rPr>
                <w:bCs/>
                <w:color w:val="000000"/>
                <w:kern w:val="36"/>
              </w:rPr>
              <w:t>8</w:t>
            </w:r>
            <w:r w:rsidR="00CF2B14">
              <w:rPr>
                <w:bCs/>
                <w:color w:val="000000"/>
                <w:kern w:val="36"/>
              </w:rPr>
              <w:t xml:space="preserve"> г.</w:t>
            </w:r>
            <w:r w:rsidR="00D66F89" w:rsidRPr="00D66F89">
              <w:rPr>
                <w:bCs/>
                <w:color w:val="000000"/>
                <w:kern w:val="36"/>
              </w:rPr>
              <w:t xml:space="preserve"> №</w:t>
            </w:r>
            <w:r>
              <w:rPr>
                <w:bCs/>
                <w:color w:val="000000"/>
                <w:kern w:val="36"/>
              </w:rPr>
              <w:t xml:space="preserve"> 508</w:t>
            </w:r>
            <w:r w:rsidR="00CF2B14">
              <w:rPr>
                <w:bCs/>
                <w:color w:val="000000"/>
                <w:kern w:val="36"/>
              </w:rPr>
              <w:t xml:space="preserve"> «</w:t>
            </w:r>
            <w:r w:rsidR="00CF2B14" w:rsidRPr="0093415B">
              <w:t xml:space="preserve">О внесении изменений в постановление администрации </w:t>
            </w:r>
            <w:proofErr w:type="spellStart"/>
            <w:r w:rsidR="00CF2B14" w:rsidRPr="0093415B">
              <w:t>Кондинского</w:t>
            </w:r>
            <w:proofErr w:type="spellEnd"/>
            <w:r w:rsidR="00CF2B14" w:rsidRPr="0093415B">
              <w:t xml:space="preserve"> района от 20 декабря 2012 года № 2173 «</w:t>
            </w:r>
            <w:r w:rsidRPr="00954CBA">
              <w:t xml:space="preserve">Об утверждении примерного положения об оплате труда и социальной защищенности работников муниципального казенного учреждения «Центр обеспечения функционирования и развития образовательных учреждений </w:t>
            </w:r>
            <w:proofErr w:type="spellStart"/>
            <w:r w:rsidRPr="00954CBA">
              <w:t>Кондинского</w:t>
            </w:r>
            <w:proofErr w:type="spellEnd"/>
            <w:r w:rsidRPr="00954CBA">
              <w:t xml:space="preserve"> района»</w:t>
            </w:r>
            <w:r w:rsidR="00D66F89" w:rsidRPr="00D66F89">
              <w:t xml:space="preserve">,  </w:t>
            </w:r>
            <w:r w:rsidR="00D66F89" w:rsidRPr="00D66F89">
              <w:rPr>
                <w:b/>
              </w:rPr>
              <w:t>приказываю:</w:t>
            </w:r>
          </w:p>
          <w:p w:rsidR="002C26F4" w:rsidRDefault="00FC7895" w:rsidP="002C26F4">
            <w:pPr>
              <w:numPr>
                <w:ilvl w:val="0"/>
                <w:numId w:val="13"/>
              </w:numPr>
              <w:shd w:val="clear" w:color="auto" w:fill="FFFFFF"/>
              <w:autoSpaceDE w:val="0"/>
              <w:autoSpaceDN w:val="0"/>
              <w:adjustRightInd w:val="0"/>
              <w:jc w:val="both"/>
            </w:pPr>
            <w:r>
              <w:t xml:space="preserve">Считать </w:t>
            </w:r>
            <w:r w:rsidR="0079663D">
              <w:t xml:space="preserve">действие </w:t>
            </w:r>
            <w:r w:rsidR="002C26F4">
              <w:t>приказ</w:t>
            </w:r>
            <w:r w:rsidR="0079663D">
              <w:t>а</w:t>
            </w:r>
            <w:r>
              <w:t xml:space="preserve"> </w:t>
            </w:r>
            <w:r w:rsidR="002C26F4">
              <w:t>от 19 октября 2015 года № 93-од «</w:t>
            </w:r>
            <w:r>
              <w:t xml:space="preserve">Об утверждении </w:t>
            </w:r>
            <w:r w:rsidRPr="00D66F89">
              <w:t>Положени</w:t>
            </w:r>
            <w:r>
              <w:t>я</w:t>
            </w:r>
            <w:r w:rsidRPr="00D66F89">
              <w:t xml:space="preserve"> </w:t>
            </w:r>
            <w:r>
              <w:t>п</w:t>
            </w:r>
            <w:r w:rsidRPr="00D66F89">
              <w:t xml:space="preserve">о оплате труда и социальной защищенности работников муниципального </w:t>
            </w:r>
            <w:r>
              <w:t>казенн</w:t>
            </w:r>
            <w:r w:rsidRPr="00D66F89">
              <w:t xml:space="preserve">ого учреждения «Центр обеспечения функционирования и развития образовательных учреждений </w:t>
            </w:r>
            <w:proofErr w:type="spellStart"/>
            <w:r w:rsidRPr="00D66F89">
              <w:t>Кондинского</w:t>
            </w:r>
            <w:proofErr w:type="spellEnd"/>
            <w:r w:rsidRPr="00D66F89">
              <w:t xml:space="preserve"> района»</w:t>
            </w:r>
            <w:r>
              <w:t xml:space="preserve"> до 01 января 2018 года</w:t>
            </w:r>
          </w:p>
          <w:p w:rsidR="00D66F89" w:rsidRDefault="00D66F89" w:rsidP="00FC7895">
            <w:pPr>
              <w:pStyle w:val="af2"/>
              <w:numPr>
                <w:ilvl w:val="0"/>
                <w:numId w:val="13"/>
              </w:numPr>
              <w:tabs>
                <w:tab w:val="left" w:pos="9498"/>
              </w:tabs>
              <w:jc w:val="both"/>
            </w:pPr>
            <w:r w:rsidRPr="00D66F89">
              <w:t xml:space="preserve">Утвердить Положение </w:t>
            </w:r>
            <w:r w:rsidR="00F5723C">
              <w:t>п</w:t>
            </w:r>
            <w:r w:rsidRPr="00D66F89">
              <w:t xml:space="preserve">о оплате труда и социальной защищенности работников муниципального </w:t>
            </w:r>
            <w:r w:rsidR="00FC7895">
              <w:t>казенного</w:t>
            </w:r>
            <w:r w:rsidRPr="00D66F89">
              <w:t xml:space="preserve"> учреждения «Центр обеспечения функционирования и развития образовательных учреждений </w:t>
            </w:r>
            <w:proofErr w:type="spellStart"/>
            <w:r w:rsidRPr="00D66F89">
              <w:t>Кондинского</w:t>
            </w:r>
            <w:proofErr w:type="spellEnd"/>
            <w:r w:rsidRPr="00D66F89">
              <w:t xml:space="preserve"> района»</w:t>
            </w:r>
            <w:r w:rsidR="0079663D">
              <w:t xml:space="preserve">, согласно </w:t>
            </w:r>
            <w:r w:rsidRPr="00D66F89">
              <w:t>Приложени</w:t>
            </w:r>
            <w:r w:rsidR="0079663D">
              <w:t>ю. Положение распр</w:t>
            </w:r>
            <w:r w:rsidR="00ED118F">
              <w:t>о</w:t>
            </w:r>
            <w:r w:rsidR="0079663D">
              <w:t>ст</w:t>
            </w:r>
            <w:r w:rsidR="00ED118F">
              <w:t>р</w:t>
            </w:r>
            <w:r w:rsidR="0079663D">
              <w:t>аняется на</w:t>
            </w:r>
            <w:r w:rsidR="00ED118F">
              <w:t xml:space="preserve"> правоотношения, возникшие с 01 января 2018 года.</w:t>
            </w:r>
            <w:r w:rsidR="0079663D">
              <w:t xml:space="preserve"> </w:t>
            </w:r>
          </w:p>
          <w:p w:rsidR="00D66F89" w:rsidRPr="00D66F89" w:rsidRDefault="00C73B7D" w:rsidP="00FC7895">
            <w:pPr>
              <w:pStyle w:val="af2"/>
              <w:numPr>
                <w:ilvl w:val="0"/>
                <w:numId w:val="13"/>
              </w:numPr>
              <w:tabs>
                <w:tab w:val="left" w:pos="9498"/>
              </w:tabs>
              <w:jc w:val="both"/>
            </w:pPr>
            <w:proofErr w:type="gramStart"/>
            <w:r>
              <w:t>Контроль за</w:t>
            </w:r>
            <w:proofErr w:type="gramEnd"/>
            <w:r>
              <w:t xml:space="preserve"> ис</w:t>
            </w:r>
            <w:r w:rsidR="00D66F89" w:rsidRPr="00D66F89">
              <w:t>полнением приказа оставляю за собой.</w:t>
            </w:r>
          </w:p>
          <w:p w:rsidR="00D66F89" w:rsidRDefault="00D66F89" w:rsidP="00B64724">
            <w:pPr>
              <w:tabs>
                <w:tab w:val="left" w:pos="4253"/>
              </w:tabs>
              <w:jc w:val="both"/>
              <w:rPr>
                <w:color w:val="000000"/>
              </w:rPr>
            </w:pPr>
          </w:p>
          <w:p w:rsidR="00D66F89" w:rsidRPr="008974D7" w:rsidRDefault="00D66F89" w:rsidP="00B64724">
            <w:pPr>
              <w:tabs>
                <w:tab w:val="left" w:pos="4253"/>
              </w:tabs>
              <w:jc w:val="both"/>
              <w:rPr>
                <w:color w:val="000000"/>
              </w:rPr>
            </w:pPr>
            <w:r w:rsidRPr="008974D7">
              <w:rPr>
                <w:color w:val="000000"/>
              </w:rPr>
              <w:t>Директор</w:t>
            </w:r>
          </w:p>
          <w:p w:rsidR="00D66F89" w:rsidRDefault="00FC7895" w:rsidP="00D66F89">
            <w:pPr>
              <w:tabs>
                <w:tab w:val="left" w:pos="4253"/>
              </w:tabs>
              <w:jc w:val="both"/>
            </w:pPr>
            <w:r>
              <w:t>МК</w:t>
            </w:r>
            <w:r w:rsidR="00D66F89" w:rsidRPr="008974D7">
              <w:t xml:space="preserve">У «ЦОФР ОУ </w:t>
            </w:r>
            <w:proofErr w:type="spellStart"/>
            <w:r w:rsidR="00D66F89" w:rsidRPr="008974D7">
              <w:t>Кондинского</w:t>
            </w:r>
            <w:proofErr w:type="spellEnd"/>
            <w:r w:rsidR="00D66F89" w:rsidRPr="008974D7">
              <w:t xml:space="preserve"> района»  </w:t>
            </w:r>
            <w:r w:rsidR="002C26F4">
              <w:rPr>
                <w:noProof/>
              </w:rPr>
              <w:drawing>
                <wp:inline distT="0" distB="0" distL="0" distR="0" wp14:anchorId="3EC3FED8" wp14:editId="0014716D">
                  <wp:extent cx="1162050" cy="381000"/>
                  <wp:effectExtent l="0" t="0" r="0" b="0"/>
                  <wp:docPr id="2" name="Рисунок 2" descr="Факсимиль- Никифоров В.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ксимиль- Никифоров В.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r w:rsidR="00D66F89">
              <w:t xml:space="preserve">                   В. А. Никифоров</w:t>
            </w:r>
          </w:p>
          <w:p w:rsidR="00D66F89" w:rsidRDefault="00D66F89" w:rsidP="00D66F89">
            <w:pPr>
              <w:tabs>
                <w:tab w:val="left" w:pos="4253"/>
              </w:tabs>
              <w:jc w:val="both"/>
              <w:rPr>
                <w:color w:val="000000"/>
                <w:sz w:val="26"/>
                <w:szCs w:val="26"/>
              </w:rPr>
            </w:pPr>
          </w:p>
          <w:p w:rsidR="00D66F89" w:rsidRPr="00D66F89" w:rsidRDefault="00D66F89" w:rsidP="00D66F89">
            <w:pPr>
              <w:tabs>
                <w:tab w:val="left" w:pos="4253"/>
              </w:tabs>
              <w:jc w:val="both"/>
              <w:rPr>
                <w:color w:val="000000"/>
                <w:sz w:val="26"/>
                <w:szCs w:val="26"/>
              </w:rPr>
            </w:pPr>
          </w:p>
        </w:tc>
      </w:tr>
      <w:tr w:rsidR="0050157E" w:rsidRPr="0079663D" w:rsidTr="00D66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0" w:type="dxa"/>
        </w:trPr>
        <w:tc>
          <w:tcPr>
            <w:tcW w:w="9397" w:type="dxa"/>
          </w:tcPr>
          <w:p w:rsidR="00B03032" w:rsidRPr="0079663D" w:rsidRDefault="00B03032" w:rsidP="00B03032">
            <w:pPr>
              <w:pStyle w:val="1"/>
              <w:tabs>
                <w:tab w:val="left" w:pos="600"/>
              </w:tabs>
              <w:jc w:val="right"/>
              <w:rPr>
                <w:rFonts w:ascii="Times New Roman" w:hAnsi="Times New Roman"/>
                <w:sz w:val="24"/>
              </w:rPr>
            </w:pPr>
            <w:r w:rsidRPr="0079663D">
              <w:rPr>
                <w:rFonts w:ascii="Times New Roman" w:hAnsi="Times New Roman"/>
                <w:sz w:val="24"/>
              </w:rPr>
              <w:lastRenderedPageBreak/>
              <w:t>Приложение к приказу</w:t>
            </w:r>
          </w:p>
          <w:p w:rsidR="00B03032" w:rsidRPr="0079663D" w:rsidRDefault="00B03032" w:rsidP="00B03032">
            <w:pPr>
              <w:pStyle w:val="1"/>
              <w:tabs>
                <w:tab w:val="left" w:pos="600"/>
              </w:tabs>
              <w:jc w:val="right"/>
              <w:rPr>
                <w:rFonts w:ascii="Times New Roman" w:hAnsi="Times New Roman"/>
                <w:sz w:val="24"/>
              </w:rPr>
            </w:pPr>
            <w:r w:rsidRPr="0079663D">
              <w:rPr>
                <w:rFonts w:ascii="Times New Roman" w:hAnsi="Times New Roman"/>
                <w:sz w:val="24"/>
              </w:rPr>
              <w:t>М</w:t>
            </w:r>
            <w:r w:rsidR="00FC7895" w:rsidRPr="0079663D">
              <w:rPr>
                <w:rFonts w:ascii="Times New Roman" w:hAnsi="Times New Roman"/>
                <w:sz w:val="24"/>
              </w:rPr>
              <w:t>К</w:t>
            </w:r>
            <w:r w:rsidRPr="0079663D">
              <w:rPr>
                <w:rFonts w:ascii="Times New Roman" w:hAnsi="Times New Roman"/>
                <w:sz w:val="24"/>
              </w:rPr>
              <w:t xml:space="preserve">У «ЦОФР ОУ </w:t>
            </w:r>
            <w:proofErr w:type="spellStart"/>
            <w:r w:rsidRPr="0079663D">
              <w:rPr>
                <w:rFonts w:ascii="Times New Roman" w:hAnsi="Times New Roman"/>
                <w:sz w:val="24"/>
              </w:rPr>
              <w:t>Кондинского</w:t>
            </w:r>
            <w:proofErr w:type="spellEnd"/>
            <w:r w:rsidRPr="0079663D">
              <w:rPr>
                <w:rFonts w:ascii="Times New Roman" w:hAnsi="Times New Roman"/>
                <w:sz w:val="24"/>
              </w:rPr>
              <w:t xml:space="preserve"> района</w:t>
            </w:r>
          </w:p>
          <w:p w:rsidR="00B03032" w:rsidRPr="0079663D" w:rsidRDefault="00B03032" w:rsidP="00B03032">
            <w:pPr>
              <w:pStyle w:val="1"/>
              <w:tabs>
                <w:tab w:val="left" w:pos="600"/>
              </w:tabs>
              <w:jc w:val="right"/>
              <w:rPr>
                <w:rFonts w:ascii="Times New Roman" w:hAnsi="Times New Roman"/>
                <w:b/>
                <w:sz w:val="24"/>
                <w:u w:val="single"/>
              </w:rPr>
            </w:pPr>
            <w:r w:rsidRPr="0079663D">
              <w:rPr>
                <w:rFonts w:ascii="Times New Roman" w:hAnsi="Times New Roman"/>
                <w:sz w:val="24"/>
              </w:rPr>
              <w:t xml:space="preserve">от </w:t>
            </w:r>
            <w:r w:rsidR="00FC7895" w:rsidRPr="0079663D">
              <w:rPr>
                <w:rFonts w:ascii="Times New Roman" w:hAnsi="Times New Roman"/>
                <w:sz w:val="24"/>
              </w:rPr>
              <w:t>28 марта</w:t>
            </w:r>
            <w:r w:rsidRPr="0079663D">
              <w:rPr>
                <w:rFonts w:ascii="Times New Roman" w:hAnsi="Times New Roman"/>
                <w:sz w:val="24"/>
              </w:rPr>
              <w:t xml:space="preserve"> 201</w:t>
            </w:r>
            <w:r w:rsidR="00FC7895" w:rsidRPr="0079663D">
              <w:rPr>
                <w:rFonts w:ascii="Times New Roman" w:hAnsi="Times New Roman"/>
                <w:sz w:val="24"/>
              </w:rPr>
              <w:t>8</w:t>
            </w:r>
            <w:r w:rsidRPr="0079663D">
              <w:rPr>
                <w:rFonts w:ascii="Times New Roman" w:hAnsi="Times New Roman"/>
                <w:sz w:val="24"/>
              </w:rPr>
              <w:t>г. № «</w:t>
            </w:r>
            <w:r w:rsidR="00FC7895" w:rsidRPr="0079663D">
              <w:rPr>
                <w:rFonts w:ascii="Times New Roman" w:hAnsi="Times New Roman"/>
                <w:sz w:val="24"/>
              </w:rPr>
              <w:t>35-од</w:t>
            </w:r>
            <w:r w:rsidRPr="0079663D">
              <w:rPr>
                <w:rFonts w:ascii="Times New Roman" w:hAnsi="Times New Roman"/>
                <w:sz w:val="24"/>
              </w:rPr>
              <w:t>»</w:t>
            </w:r>
            <w:r w:rsidRPr="0079663D">
              <w:rPr>
                <w:rFonts w:ascii="Times New Roman" w:hAnsi="Times New Roman"/>
                <w:b/>
                <w:sz w:val="24"/>
                <w:u w:val="single"/>
              </w:rPr>
              <w:t xml:space="preserve"> </w:t>
            </w:r>
          </w:p>
          <w:p w:rsidR="0050157E" w:rsidRPr="0079663D" w:rsidRDefault="0050157E" w:rsidP="00B03032">
            <w:pPr>
              <w:jc w:val="center"/>
              <w:rPr>
                <w:b/>
                <w:u w:val="single"/>
              </w:rPr>
            </w:pPr>
          </w:p>
        </w:tc>
      </w:tr>
    </w:tbl>
    <w:p w:rsidR="0050157E" w:rsidRPr="0079663D" w:rsidRDefault="0050157E" w:rsidP="0050157E">
      <w:pPr>
        <w:shd w:val="clear" w:color="auto" w:fill="FFFFFF"/>
        <w:autoSpaceDE w:val="0"/>
        <w:autoSpaceDN w:val="0"/>
        <w:adjustRightInd w:val="0"/>
        <w:ind w:firstLine="709"/>
        <w:jc w:val="center"/>
        <w:rPr>
          <w:b/>
        </w:rPr>
      </w:pPr>
      <w:r w:rsidRPr="0079663D">
        <w:rPr>
          <w:b/>
        </w:rPr>
        <w:t>Положение</w:t>
      </w:r>
    </w:p>
    <w:p w:rsidR="00363155" w:rsidRPr="0079663D" w:rsidRDefault="00666066" w:rsidP="0050157E">
      <w:pPr>
        <w:shd w:val="clear" w:color="auto" w:fill="FFFFFF"/>
        <w:autoSpaceDE w:val="0"/>
        <w:autoSpaceDN w:val="0"/>
        <w:adjustRightInd w:val="0"/>
        <w:ind w:firstLine="709"/>
        <w:jc w:val="center"/>
        <w:rPr>
          <w:b/>
        </w:rPr>
      </w:pPr>
      <w:r w:rsidRPr="0079663D">
        <w:rPr>
          <w:b/>
        </w:rPr>
        <w:t>п</w:t>
      </w:r>
      <w:r w:rsidR="007E02C0" w:rsidRPr="0079663D">
        <w:rPr>
          <w:b/>
        </w:rPr>
        <w:t>о</w:t>
      </w:r>
      <w:r w:rsidR="00324EF9" w:rsidRPr="0079663D">
        <w:rPr>
          <w:b/>
        </w:rPr>
        <w:t xml:space="preserve"> оплате</w:t>
      </w:r>
      <w:r w:rsidR="00363155" w:rsidRPr="0079663D">
        <w:rPr>
          <w:b/>
        </w:rPr>
        <w:t xml:space="preserve"> труда </w:t>
      </w:r>
      <w:r w:rsidR="00324EF9" w:rsidRPr="0079663D">
        <w:rPr>
          <w:b/>
        </w:rPr>
        <w:t xml:space="preserve">и социальной защищенности </w:t>
      </w:r>
      <w:r w:rsidR="00363155" w:rsidRPr="0079663D">
        <w:rPr>
          <w:b/>
        </w:rPr>
        <w:t xml:space="preserve">работников муниципального </w:t>
      </w:r>
      <w:r w:rsidR="00FC7895" w:rsidRPr="0079663D">
        <w:rPr>
          <w:b/>
        </w:rPr>
        <w:t>казен</w:t>
      </w:r>
      <w:r w:rsidR="0079663D">
        <w:rPr>
          <w:b/>
        </w:rPr>
        <w:t>н</w:t>
      </w:r>
      <w:r w:rsidR="00363155" w:rsidRPr="0079663D">
        <w:rPr>
          <w:b/>
        </w:rPr>
        <w:t>ого учреждения «Центр обеспечения функционирования и развития образовательных</w:t>
      </w:r>
      <w:r w:rsidR="0050157E" w:rsidRPr="0079663D">
        <w:rPr>
          <w:b/>
        </w:rPr>
        <w:t xml:space="preserve"> учреждений </w:t>
      </w:r>
      <w:proofErr w:type="spellStart"/>
      <w:r w:rsidR="0050157E" w:rsidRPr="0079663D">
        <w:rPr>
          <w:b/>
        </w:rPr>
        <w:t>Кондинского</w:t>
      </w:r>
      <w:proofErr w:type="spellEnd"/>
      <w:r w:rsidR="0050157E" w:rsidRPr="0079663D">
        <w:rPr>
          <w:b/>
        </w:rPr>
        <w:t xml:space="preserve"> района»</w:t>
      </w:r>
    </w:p>
    <w:p w:rsidR="006B1729" w:rsidRPr="0079663D" w:rsidRDefault="00324EF9" w:rsidP="0050157E">
      <w:pPr>
        <w:shd w:val="clear" w:color="auto" w:fill="FFFFFF"/>
        <w:autoSpaceDE w:val="0"/>
        <w:autoSpaceDN w:val="0"/>
        <w:adjustRightInd w:val="0"/>
        <w:jc w:val="both"/>
        <w:rPr>
          <w:color w:val="000000"/>
        </w:rPr>
      </w:pPr>
      <w:r w:rsidRPr="0079663D">
        <w:tab/>
      </w:r>
    </w:p>
    <w:p w:rsidR="00FC7895" w:rsidRPr="0079663D" w:rsidRDefault="00FC7895" w:rsidP="00FC7895">
      <w:pPr>
        <w:autoSpaceDE w:val="0"/>
        <w:autoSpaceDN w:val="0"/>
        <w:adjustRightInd w:val="0"/>
        <w:jc w:val="center"/>
        <w:outlineLvl w:val="1"/>
        <w:rPr>
          <w:b/>
          <w:bCs/>
        </w:rPr>
      </w:pPr>
      <w:r w:rsidRPr="0079663D">
        <w:rPr>
          <w:b/>
          <w:bCs/>
        </w:rPr>
        <w:t xml:space="preserve">Статья 1. Общие положения </w:t>
      </w:r>
    </w:p>
    <w:p w:rsidR="00FC7895" w:rsidRPr="0079663D" w:rsidRDefault="00FC7895" w:rsidP="00FC7895">
      <w:pPr>
        <w:autoSpaceDE w:val="0"/>
        <w:autoSpaceDN w:val="0"/>
        <w:adjustRightInd w:val="0"/>
        <w:ind w:firstLine="709"/>
        <w:jc w:val="both"/>
      </w:pPr>
    </w:p>
    <w:p w:rsidR="00FC7895" w:rsidRPr="0079663D" w:rsidRDefault="00FC7895" w:rsidP="0079663D">
      <w:pPr>
        <w:autoSpaceDE w:val="0"/>
        <w:autoSpaceDN w:val="0"/>
        <w:adjustRightInd w:val="0"/>
        <w:ind w:firstLine="709"/>
        <w:jc w:val="both"/>
      </w:pPr>
      <w:r w:rsidRPr="0079663D">
        <w:t xml:space="preserve">1. Настоящее Положение регулирует порядок, условия оплаты труда и социальной защищенности работников муниципального казенного учреждения «Центр обеспечения функционирования и развития образовательных учреждений </w:t>
      </w:r>
      <w:proofErr w:type="spellStart"/>
      <w:r w:rsidRPr="0079663D">
        <w:t>Кондинского</w:t>
      </w:r>
      <w:proofErr w:type="spellEnd"/>
      <w:r w:rsidRPr="0079663D">
        <w:t xml:space="preserve"> района» (далее - Учреждение).</w:t>
      </w:r>
    </w:p>
    <w:p w:rsidR="00FC7895" w:rsidRPr="0079663D" w:rsidRDefault="00FC7895" w:rsidP="0079663D">
      <w:pPr>
        <w:autoSpaceDE w:val="0"/>
        <w:autoSpaceDN w:val="0"/>
        <w:adjustRightInd w:val="0"/>
        <w:ind w:firstLine="709"/>
        <w:jc w:val="both"/>
      </w:pPr>
      <w:r w:rsidRPr="0079663D">
        <w:t>2. В настоящем Положении используются следующие определения:</w:t>
      </w:r>
    </w:p>
    <w:p w:rsidR="00FC7895" w:rsidRPr="0079663D" w:rsidRDefault="00FC7895" w:rsidP="0079663D">
      <w:pPr>
        <w:autoSpaceDE w:val="0"/>
        <w:autoSpaceDN w:val="0"/>
        <w:adjustRightInd w:val="0"/>
        <w:ind w:firstLine="709"/>
        <w:jc w:val="both"/>
      </w:pPr>
      <w:r w:rsidRPr="0079663D">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C7895" w:rsidRPr="0079663D" w:rsidRDefault="00FC7895" w:rsidP="0079663D">
      <w:pPr>
        <w:autoSpaceDE w:val="0"/>
        <w:autoSpaceDN w:val="0"/>
        <w:adjustRightInd w:val="0"/>
        <w:ind w:firstLine="709"/>
        <w:jc w:val="both"/>
      </w:pPr>
      <w:r w:rsidRPr="0079663D">
        <w:t>квалификационные уровни ПКГ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FC7895" w:rsidRPr="0079663D" w:rsidRDefault="00FC7895" w:rsidP="0079663D">
      <w:pPr>
        <w:autoSpaceDE w:val="0"/>
        <w:autoSpaceDN w:val="0"/>
        <w:adjustRightInd w:val="0"/>
        <w:ind w:firstLine="709"/>
        <w:jc w:val="both"/>
        <w:outlineLvl w:val="1"/>
      </w:pPr>
      <w:r w:rsidRPr="0079663D">
        <w:t xml:space="preserve">должностной оклад (оклад) - фиксированный </w:t>
      </w:r>
      <w:proofErr w:type="gramStart"/>
      <w:r w:rsidRPr="0079663D">
        <w:t>размер оплаты труда</w:t>
      </w:r>
      <w:proofErr w:type="gramEnd"/>
      <w:r w:rsidRPr="0079663D">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предусмотренных настоящим Положением (далее - должностной оклад);</w:t>
      </w:r>
    </w:p>
    <w:p w:rsidR="00FC7895" w:rsidRPr="0079663D" w:rsidRDefault="00FC7895" w:rsidP="0079663D">
      <w:pPr>
        <w:autoSpaceDE w:val="0"/>
        <w:autoSpaceDN w:val="0"/>
        <w:adjustRightInd w:val="0"/>
        <w:ind w:firstLine="709"/>
        <w:jc w:val="both"/>
      </w:pPr>
      <w:proofErr w:type="gramStart"/>
      <w:r w:rsidRPr="0079663D">
        <w:rPr>
          <w:bCs/>
        </w:rPr>
        <w:t>компенсационные выплаты</w:t>
      </w:r>
      <w:r w:rsidRPr="0079663D">
        <w:t xml:space="preserve"> - выплаты, обеспечивающие оплату труда в повышенном размере работникам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FC7895" w:rsidRPr="0079663D" w:rsidRDefault="00FC7895" w:rsidP="0079663D">
      <w:pPr>
        <w:autoSpaceDE w:val="0"/>
        <w:autoSpaceDN w:val="0"/>
        <w:adjustRightInd w:val="0"/>
        <w:ind w:firstLine="709"/>
        <w:jc w:val="both"/>
      </w:pPr>
      <w:r w:rsidRPr="0079663D">
        <w:rPr>
          <w:bCs/>
        </w:rPr>
        <w:t>стимулирующие выплаты</w:t>
      </w:r>
      <w:r w:rsidRPr="0079663D">
        <w:t xml:space="preserve">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FC7895" w:rsidRPr="0079663D" w:rsidRDefault="00FC7895" w:rsidP="0079663D">
      <w:pPr>
        <w:autoSpaceDE w:val="0"/>
        <w:autoSpaceDN w:val="0"/>
        <w:adjustRightInd w:val="0"/>
        <w:ind w:firstLine="709"/>
        <w:jc w:val="both"/>
      </w:pPr>
      <w:r w:rsidRPr="0079663D">
        <w:rPr>
          <w:bCs/>
        </w:rPr>
        <w:t>иные выплаты</w:t>
      </w:r>
      <w:r w:rsidRPr="0079663D">
        <w:t xml:space="preserve"> - выплаты, предусматривающие расходы, связанные с предоставлением работникам Учреждения социальных льгот, в частности, материальной помощи к отпуску на профилактику заболеваний, единовременной выплаты молодым специалистам, выплаты за работу в сельской местности, единовременное премирование к праздничным юбилейным датам районного значения;</w:t>
      </w:r>
    </w:p>
    <w:p w:rsidR="00FC7895" w:rsidRPr="0079663D" w:rsidRDefault="00FC7895" w:rsidP="0079663D">
      <w:pPr>
        <w:autoSpaceDE w:val="0"/>
        <w:autoSpaceDN w:val="0"/>
        <w:adjustRightInd w:val="0"/>
        <w:ind w:firstLine="709"/>
        <w:jc w:val="both"/>
      </w:pPr>
      <w:r w:rsidRPr="0079663D">
        <w:t xml:space="preserve">группа оплаты труда - порядок отнесения руководителей образовательных учреждений, определяемый на основе объемных показателей согласно действующему нормативному правовому акту </w:t>
      </w:r>
      <w:proofErr w:type="spellStart"/>
      <w:r w:rsidRPr="0079663D">
        <w:t>Кондинского</w:t>
      </w:r>
      <w:proofErr w:type="spellEnd"/>
      <w:r w:rsidRPr="0079663D">
        <w:t xml:space="preserve"> района.</w:t>
      </w:r>
    </w:p>
    <w:p w:rsidR="00FC7895" w:rsidRPr="0079663D" w:rsidRDefault="00FC7895" w:rsidP="0079663D">
      <w:pPr>
        <w:autoSpaceDE w:val="0"/>
        <w:autoSpaceDN w:val="0"/>
        <w:adjustRightInd w:val="0"/>
        <w:ind w:firstLine="709"/>
        <w:jc w:val="both"/>
      </w:pPr>
      <w:r w:rsidRPr="0079663D">
        <w:t xml:space="preserve">3. Финансирование расходов, направляемых на оплату труда работников Учреждения, осуществляется в пределах доведенных бюджетных ассигнований бюджета </w:t>
      </w:r>
      <w:proofErr w:type="spellStart"/>
      <w:r w:rsidRPr="0079663D">
        <w:t>Кондинского</w:t>
      </w:r>
      <w:proofErr w:type="spellEnd"/>
      <w:r w:rsidRPr="0079663D">
        <w:t xml:space="preserve"> района. </w:t>
      </w:r>
    </w:p>
    <w:p w:rsidR="00FC7895" w:rsidRPr="0079663D" w:rsidRDefault="00FC7895" w:rsidP="0079663D">
      <w:pPr>
        <w:autoSpaceDE w:val="0"/>
        <w:autoSpaceDN w:val="0"/>
        <w:adjustRightInd w:val="0"/>
        <w:ind w:firstLine="709"/>
        <w:jc w:val="both"/>
      </w:pPr>
      <w:r w:rsidRPr="0079663D">
        <w:t xml:space="preserve">4. Оплата труда работников Учреждения состоит </w:t>
      </w:r>
      <w:proofErr w:type="gramStart"/>
      <w:r w:rsidRPr="0079663D">
        <w:t>из</w:t>
      </w:r>
      <w:proofErr w:type="gramEnd"/>
      <w:r w:rsidRPr="0079663D">
        <w:t xml:space="preserve">: </w:t>
      </w:r>
    </w:p>
    <w:p w:rsidR="00FC7895" w:rsidRPr="0079663D" w:rsidRDefault="00FC7895" w:rsidP="0079663D">
      <w:pPr>
        <w:tabs>
          <w:tab w:val="left" w:pos="0"/>
        </w:tabs>
        <w:ind w:firstLine="709"/>
        <w:jc w:val="both"/>
      </w:pPr>
      <w:r w:rsidRPr="0079663D">
        <w:t>- должностного оклада (оклада);</w:t>
      </w:r>
    </w:p>
    <w:p w:rsidR="00FC7895" w:rsidRPr="0079663D" w:rsidRDefault="00FC7895" w:rsidP="0079663D">
      <w:pPr>
        <w:tabs>
          <w:tab w:val="left" w:pos="0"/>
        </w:tabs>
        <w:ind w:firstLine="709"/>
        <w:jc w:val="both"/>
      </w:pPr>
      <w:r w:rsidRPr="0079663D">
        <w:t xml:space="preserve">- компенсационных выплат; </w:t>
      </w:r>
    </w:p>
    <w:p w:rsidR="00FC7895" w:rsidRPr="0079663D" w:rsidRDefault="00FC7895" w:rsidP="0079663D">
      <w:pPr>
        <w:tabs>
          <w:tab w:val="left" w:pos="0"/>
        </w:tabs>
        <w:ind w:firstLine="709"/>
        <w:jc w:val="both"/>
      </w:pPr>
      <w:r w:rsidRPr="0079663D">
        <w:t>- стимулирующих выплат;</w:t>
      </w:r>
    </w:p>
    <w:p w:rsidR="00FC7895" w:rsidRPr="0079663D" w:rsidRDefault="00FC7895" w:rsidP="0079663D">
      <w:pPr>
        <w:tabs>
          <w:tab w:val="left" w:pos="0"/>
        </w:tabs>
        <w:ind w:firstLine="709"/>
        <w:jc w:val="both"/>
      </w:pPr>
      <w:r w:rsidRPr="0079663D">
        <w:t>- иных выплат, предусмотренных настоящим Положением.</w:t>
      </w:r>
    </w:p>
    <w:p w:rsidR="00FC7895" w:rsidRPr="0079663D" w:rsidRDefault="00FC7895" w:rsidP="0079663D">
      <w:pPr>
        <w:widowControl w:val="0"/>
        <w:autoSpaceDE w:val="0"/>
        <w:autoSpaceDN w:val="0"/>
        <w:ind w:firstLine="709"/>
        <w:jc w:val="both"/>
      </w:pPr>
      <w:r w:rsidRPr="0079663D">
        <w:lastRenderedPageBreak/>
        <w:t xml:space="preserve">5. Фонд оплаты труда Учреждения определяется суммированием фонда должностных окладов и фондов компенсационных, стимулирующих и иных выплат. </w:t>
      </w:r>
    </w:p>
    <w:p w:rsidR="00FC7895" w:rsidRPr="0079663D" w:rsidRDefault="00FC7895" w:rsidP="0079663D">
      <w:pPr>
        <w:widowControl w:val="0"/>
        <w:autoSpaceDE w:val="0"/>
        <w:autoSpaceDN w:val="0"/>
        <w:ind w:firstLine="709"/>
        <w:jc w:val="both"/>
      </w:pPr>
      <w:r w:rsidRPr="0079663D">
        <w:t>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учитывающих предельную величину базы для начисления страховых взносов).</w:t>
      </w:r>
    </w:p>
    <w:p w:rsidR="00FC7895" w:rsidRPr="0079663D" w:rsidRDefault="00FC7895" w:rsidP="0079663D">
      <w:pPr>
        <w:tabs>
          <w:tab w:val="left" w:pos="0"/>
        </w:tabs>
        <w:ind w:firstLine="709"/>
        <w:jc w:val="both"/>
      </w:pPr>
      <w:r w:rsidRPr="0079663D">
        <w:t xml:space="preserve">6. Размер минимальной заработной платы работников учреждения не может быть ниже размера минимальной заработной платы, устанавливаемой </w:t>
      </w:r>
      <w:proofErr w:type="gramStart"/>
      <w:r w:rsidRPr="0079663D">
        <w:t>в</w:t>
      </w:r>
      <w:proofErr w:type="gramEnd"/>
      <w:r w:rsidRPr="0079663D">
        <w:t xml:space="preserve"> </w:t>
      </w:r>
      <w:proofErr w:type="gramStart"/>
      <w:r w:rsidRPr="0079663D">
        <w:t>Ханты-Мансийском</w:t>
      </w:r>
      <w:proofErr w:type="gramEnd"/>
      <w:r w:rsidRPr="0079663D">
        <w:t xml:space="preserve"> автономном округе - Югре, в соответствии с Трехсторонним соглашением «О минимальной заработной плате в Ханты-Мансийском автономном округе - Югре».</w:t>
      </w:r>
    </w:p>
    <w:p w:rsidR="00FC7895" w:rsidRPr="0079663D" w:rsidRDefault="00FC7895" w:rsidP="0079663D">
      <w:pPr>
        <w:tabs>
          <w:tab w:val="left" w:pos="0"/>
        </w:tabs>
        <w:jc w:val="both"/>
      </w:pPr>
      <w:r w:rsidRPr="0079663D">
        <w:tab/>
      </w:r>
      <w:proofErr w:type="gramStart"/>
      <w:r w:rsidRPr="0079663D">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минимальной заработной платы, локальным нормативным актом Учреждения предусматривается доплата до уровня минимальной заработной платы в пределах средств фонда оплаты труда.</w:t>
      </w:r>
      <w:proofErr w:type="gramEnd"/>
      <w:r w:rsidRPr="0079663D">
        <w:t xml:space="preserve"> Порядок осуществления данной доплаты закрепляется в локальном акте Учреждения.</w:t>
      </w:r>
    </w:p>
    <w:p w:rsidR="00FC7895" w:rsidRPr="0079663D" w:rsidRDefault="00FC7895" w:rsidP="0079663D">
      <w:pPr>
        <w:tabs>
          <w:tab w:val="left" w:pos="0"/>
        </w:tabs>
        <w:ind w:firstLine="709"/>
        <w:jc w:val="both"/>
      </w:pPr>
      <w:proofErr w:type="gramStart"/>
      <w:r w:rsidRPr="0079663D">
        <w:t>Месячная минимальная заработная плата работников, имеющих процентную надбавку к заработной плате за стаж работы в местностях, приравненных к районам Крайнего Севера в полном объеме и которые полностью отработали за этот период норму рабочего времени и выполнили нормы труда (трудовые обязанности), должна быть не менее минимального размера оплаты труда (с применением районного коэффициента 1,7 и процентной надбавки за стаж работы в</w:t>
      </w:r>
      <w:proofErr w:type="gramEnd"/>
      <w:r w:rsidRPr="0079663D">
        <w:t xml:space="preserve"> </w:t>
      </w:r>
      <w:proofErr w:type="gramStart"/>
      <w:r w:rsidRPr="0079663D">
        <w:t>местностях</w:t>
      </w:r>
      <w:proofErr w:type="gramEnd"/>
      <w:r w:rsidRPr="0079663D">
        <w:t>, приравненных к районам Крайнего Севера - 1,5).</w:t>
      </w:r>
    </w:p>
    <w:p w:rsidR="00FC7895" w:rsidRPr="0079663D" w:rsidRDefault="00FC7895" w:rsidP="0079663D">
      <w:pPr>
        <w:ind w:firstLine="709"/>
        <w:jc w:val="both"/>
      </w:pPr>
      <w:proofErr w:type="gramStart"/>
      <w:r w:rsidRPr="0079663D">
        <w:t>Месячная минимальная заработная плата работников, имеющих процентную надбавку к заработной плате за стаж работы в местностях, приравненных к районам Крайнего Севера не в полном объеме, и, которые полностью отработали за этот период норму рабочего времени и выполнили нормы труда (трудовые обязанности), должна быть не ниже величины прожиточного минимума, установленного для трудоспособного населения в Ханты-Мансийском автономном округе - Югре.</w:t>
      </w:r>
      <w:proofErr w:type="gramEnd"/>
    </w:p>
    <w:p w:rsidR="00FC7895" w:rsidRPr="0079663D" w:rsidRDefault="00FC7895" w:rsidP="0079663D">
      <w:pPr>
        <w:tabs>
          <w:tab w:val="left" w:pos="0"/>
        </w:tabs>
        <w:jc w:val="both"/>
      </w:pPr>
      <w:r w:rsidRPr="0079663D">
        <w:tab/>
        <w:t>7. Система оплаты труда работников Учреждения устанавливается локальным актом Учреждения в соответствии с трудовым законодательством и иными нормативными правовыми актами, содержащими нормы трудового права, в соответствии с настоящим Положением, с учетом мнения выборного органа первичной профсоюзной организации или иного представительного органа работников.</w:t>
      </w:r>
    </w:p>
    <w:p w:rsidR="00FC7895" w:rsidRPr="0079663D" w:rsidRDefault="00FC7895" w:rsidP="0079663D">
      <w:pPr>
        <w:ind w:firstLine="720"/>
        <w:jc w:val="both"/>
      </w:pPr>
      <w:bookmarkStart w:id="0" w:name="sub_108"/>
      <w:r w:rsidRPr="0079663D">
        <w:t>8. Директор Учреждения несет ответственность за своевременную и правильную оплату труда работников Учреждения в соответствии с действующим законодательством.</w:t>
      </w:r>
    </w:p>
    <w:bookmarkEnd w:id="0"/>
    <w:p w:rsidR="00FC7895" w:rsidRPr="0079663D" w:rsidRDefault="00FC7895" w:rsidP="0079663D">
      <w:pPr>
        <w:autoSpaceDE w:val="0"/>
        <w:autoSpaceDN w:val="0"/>
        <w:adjustRightInd w:val="0"/>
        <w:jc w:val="both"/>
      </w:pPr>
    </w:p>
    <w:p w:rsidR="00FC7895" w:rsidRPr="0079663D" w:rsidRDefault="00FC7895" w:rsidP="0079663D">
      <w:pPr>
        <w:autoSpaceDE w:val="0"/>
        <w:autoSpaceDN w:val="0"/>
        <w:adjustRightInd w:val="0"/>
        <w:jc w:val="center"/>
        <w:outlineLvl w:val="1"/>
        <w:rPr>
          <w:b/>
          <w:bCs/>
        </w:rPr>
      </w:pPr>
      <w:r w:rsidRPr="0079663D">
        <w:rPr>
          <w:b/>
          <w:bCs/>
        </w:rPr>
        <w:t>Статья 2. Должностные оклады руководителей, специалистов и служащих</w:t>
      </w:r>
    </w:p>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ind w:firstLine="709"/>
        <w:jc w:val="both"/>
      </w:pPr>
      <w:r w:rsidRPr="0079663D">
        <w:t>1. Размеры должностных окладов работникам Учреждения устанавливаются на основе отнесения занимаемых ими должностей к ПКГ, утвержденных приказами Министерства здравоохранения и социального развития Российской Федерации.</w:t>
      </w:r>
    </w:p>
    <w:p w:rsidR="00FC7895" w:rsidRPr="0079663D" w:rsidRDefault="00FC7895" w:rsidP="0079663D">
      <w:pPr>
        <w:autoSpaceDE w:val="0"/>
        <w:autoSpaceDN w:val="0"/>
        <w:adjustRightInd w:val="0"/>
        <w:ind w:firstLine="709"/>
        <w:jc w:val="both"/>
        <w:rPr>
          <w:bCs/>
          <w:kern w:val="36"/>
        </w:rPr>
      </w:pPr>
      <w:r w:rsidRPr="0079663D">
        <w:rPr>
          <w:bCs/>
          <w:kern w:val="36"/>
        </w:rPr>
        <w:t xml:space="preserve">2. Приказ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таблица 1 </w:t>
      </w:r>
      <w:r w:rsidRPr="0079663D">
        <w:rPr>
          <w:bCs/>
        </w:rPr>
        <w:t>настоящего Положения</w:t>
      </w:r>
      <w:r w:rsidRPr="0079663D">
        <w:rPr>
          <w:bCs/>
          <w:kern w:val="36"/>
        </w:rPr>
        <w:t>.</w:t>
      </w:r>
    </w:p>
    <w:p w:rsidR="00FC7895" w:rsidRPr="0079663D" w:rsidRDefault="00FC7895" w:rsidP="0079663D">
      <w:pPr>
        <w:autoSpaceDE w:val="0"/>
        <w:autoSpaceDN w:val="0"/>
        <w:adjustRightInd w:val="0"/>
        <w:ind w:firstLine="709"/>
        <w:jc w:val="both"/>
        <w:rPr>
          <w:bCs/>
          <w:kern w:val="36"/>
        </w:rPr>
      </w:pPr>
    </w:p>
    <w:p w:rsidR="00FC7895" w:rsidRPr="0079663D" w:rsidRDefault="00FC7895" w:rsidP="0079663D">
      <w:pPr>
        <w:autoSpaceDE w:val="0"/>
        <w:autoSpaceDN w:val="0"/>
        <w:adjustRightInd w:val="0"/>
        <w:ind w:firstLine="709"/>
        <w:jc w:val="right"/>
        <w:rPr>
          <w:bCs/>
        </w:rPr>
      </w:pPr>
      <w:r w:rsidRPr="0079663D">
        <w:rPr>
          <w:bCs/>
        </w:rPr>
        <w:t>Таблица 1</w:t>
      </w:r>
    </w:p>
    <w:p w:rsidR="00FC7895" w:rsidRPr="0079663D" w:rsidRDefault="00FC7895" w:rsidP="0079663D">
      <w:pPr>
        <w:autoSpaceDE w:val="0"/>
        <w:autoSpaceDN w:val="0"/>
        <w:adjustRightInd w:val="0"/>
        <w:ind w:firstLine="709"/>
        <w:jc w:val="both"/>
        <w:rPr>
          <w:bCs/>
        </w:rPr>
      </w:pPr>
    </w:p>
    <w:p w:rsidR="00FC7895" w:rsidRPr="00ED118F" w:rsidRDefault="00FC7895" w:rsidP="0079663D">
      <w:pPr>
        <w:autoSpaceDE w:val="0"/>
        <w:autoSpaceDN w:val="0"/>
        <w:adjustRightInd w:val="0"/>
        <w:jc w:val="center"/>
        <w:rPr>
          <w:b/>
          <w:bCs/>
          <w:kern w:val="36"/>
        </w:rPr>
      </w:pPr>
      <w:r w:rsidRPr="00ED118F">
        <w:rPr>
          <w:b/>
          <w:bCs/>
          <w:kern w:val="36"/>
        </w:rPr>
        <w:t>Должностные оклады руководителей, специалистов и служащих,</w:t>
      </w:r>
    </w:p>
    <w:p w:rsidR="00FC7895" w:rsidRPr="00ED118F" w:rsidRDefault="00FC7895" w:rsidP="0079663D">
      <w:pPr>
        <w:autoSpaceDE w:val="0"/>
        <w:autoSpaceDN w:val="0"/>
        <w:adjustRightInd w:val="0"/>
        <w:jc w:val="center"/>
        <w:rPr>
          <w:b/>
          <w:bCs/>
        </w:rPr>
      </w:pPr>
      <w:r w:rsidRPr="00ED118F">
        <w:rPr>
          <w:b/>
          <w:bCs/>
          <w:kern w:val="36"/>
        </w:rPr>
        <w:t>отнесенных к ПКГ</w:t>
      </w:r>
    </w:p>
    <w:p w:rsidR="00FC7895" w:rsidRPr="0079663D" w:rsidRDefault="00FC7895" w:rsidP="0079663D">
      <w:pPr>
        <w:autoSpaceDE w:val="0"/>
        <w:autoSpaceDN w:val="0"/>
        <w:adjustRightInd w:val="0"/>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1"/>
        <w:gridCol w:w="5308"/>
        <w:gridCol w:w="1987"/>
      </w:tblGrid>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r w:rsidRPr="0079663D">
              <w:t>Квалификационный уровень</w:t>
            </w:r>
          </w:p>
        </w:tc>
        <w:tc>
          <w:tcPr>
            <w:tcW w:w="2770" w:type="pct"/>
            <w:vAlign w:val="center"/>
          </w:tcPr>
          <w:p w:rsidR="00FC7895" w:rsidRPr="0079663D" w:rsidRDefault="00FC7895" w:rsidP="0079663D">
            <w:pPr>
              <w:autoSpaceDE w:val="0"/>
              <w:autoSpaceDN w:val="0"/>
              <w:adjustRightInd w:val="0"/>
              <w:jc w:val="both"/>
            </w:pPr>
            <w:r w:rsidRPr="0079663D">
              <w:t>Наименование должности (профессии)</w:t>
            </w:r>
          </w:p>
        </w:tc>
        <w:tc>
          <w:tcPr>
            <w:tcW w:w="1041" w:type="pct"/>
            <w:vAlign w:val="center"/>
          </w:tcPr>
          <w:p w:rsidR="00FC7895" w:rsidRPr="0079663D" w:rsidRDefault="00FC7895" w:rsidP="0079663D">
            <w:pPr>
              <w:autoSpaceDE w:val="0"/>
              <w:autoSpaceDN w:val="0"/>
              <w:adjustRightInd w:val="0"/>
              <w:jc w:val="both"/>
            </w:pPr>
            <w:r w:rsidRPr="0079663D">
              <w:t>Должностной оклад, рублей</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Профессиональные квалификационные группы общеотраслевых должностей руководителей, специалистов и служащих</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 xml:space="preserve">Профессиональная квалификационная группа </w:t>
            </w:r>
          </w:p>
          <w:p w:rsidR="00FC7895" w:rsidRPr="0079663D" w:rsidRDefault="00FC7895" w:rsidP="0079663D">
            <w:pPr>
              <w:autoSpaceDE w:val="0"/>
              <w:autoSpaceDN w:val="0"/>
              <w:adjustRightInd w:val="0"/>
              <w:jc w:val="both"/>
            </w:pPr>
            <w:r w:rsidRPr="0079663D">
              <w:t>«Общеотраслевые должности служащих первого уровня»</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1 квалификационный уровень</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Делопроизводитель</w:t>
            </w:r>
          </w:p>
        </w:tc>
        <w:tc>
          <w:tcPr>
            <w:tcW w:w="1041" w:type="pct"/>
          </w:tcPr>
          <w:p w:rsidR="00FC7895" w:rsidRPr="0079663D" w:rsidRDefault="00FC7895" w:rsidP="0079663D">
            <w:pPr>
              <w:autoSpaceDE w:val="0"/>
              <w:autoSpaceDN w:val="0"/>
              <w:adjustRightInd w:val="0"/>
              <w:jc w:val="both"/>
            </w:pPr>
            <w:r w:rsidRPr="0079663D">
              <w:t>6007</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 xml:space="preserve">Профессиональная квалификационная группа </w:t>
            </w:r>
          </w:p>
          <w:p w:rsidR="00FC7895" w:rsidRPr="0079663D" w:rsidRDefault="00FC7895" w:rsidP="0079663D">
            <w:pPr>
              <w:autoSpaceDE w:val="0"/>
              <w:autoSpaceDN w:val="0"/>
              <w:adjustRightInd w:val="0"/>
              <w:jc w:val="both"/>
            </w:pPr>
            <w:r w:rsidRPr="0079663D">
              <w:t>«Общеотраслевые должности служащих второго уровня»</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1 квалификационный уровень</w:t>
            </w:r>
          </w:p>
        </w:tc>
      </w:tr>
      <w:tr w:rsidR="00FC7895" w:rsidRPr="0079663D" w:rsidTr="00E71423">
        <w:trPr>
          <w:trHeight w:val="20"/>
        </w:trPr>
        <w:tc>
          <w:tcPr>
            <w:tcW w:w="1189" w:type="pct"/>
            <w:gridSpan w:val="2"/>
            <w:vMerge w:val="restart"/>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Лаборант</w:t>
            </w:r>
          </w:p>
        </w:tc>
        <w:tc>
          <w:tcPr>
            <w:tcW w:w="1041" w:type="pct"/>
          </w:tcPr>
          <w:p w:rsidR="00FC7895" w:rsidRPr="0079663D" w:rsidRDefault="00FC7895" w:rsidP="0079663D">
            <w:pPr>
              <w:autoSpaceDE w:val="0"/>
              <w:autoSpaceDN w:val="0"/>
              <w:adjustRightInd w:val="0"/>
              <w:jc w:val="both"/>
            </w:pPr>
            <w:r w:rsidRPr="0079663D">
              <w:t>6062</w:t>
            </w:r>
          </w:p>
        </w:tc>
      </w:tr>
      <w:tr w:rsidR="00FC7895" w:rsidRPr="0079663D" w:rsidTr="00E71423">
        <w:trPr>
          <w:trHeight w:val="20"/>
        </w:trPr>
        <w:tc>
          <w:tcPr>
            <w:tcW w:w="1189" w:type="pct"/>
            <w:gridSpan w:val="2"/>
            <w:vMerge/>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Техник</w:t>
            </w:r>
          </w:p>
        </w:tc>
        <w:tc>
          <w:tcPr>
            <w:tcW w:w="1041" w:type="pct"/>
          </w:tcPr>
          <w:p w:rsidR="00FC7895" w:rsidRPr="0079663D" w:rsidRDefault="00FC7895" w:rsidP="0079663D">
            <w:pPr>
              <w:jc w:val="both"/>
            </w:pPr>
            <w:r w:rsidRPr="0079663D">
              <w:t>6062</w:t>
            </w:r>
          </w:p>
        </w:tc>
      </w:tr>
      <w:tr w:rsidR="00FC7895" w:rsidRPr="0079663D" w:rsidTr="00E71423">
        <w:trPr>
          <w:trHeight w:val="20"/>
        </w:trPr>
        <w:tc>
          <w:tcPr>
            <w:tcW w:w="1189" w:type="pct"/>
            <w:gridSpan w:val="2"/>
            <w:vMerge/>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Техник-программист</w:t>
            </w:r>
          </w:p>
        </w:tc>
        <w:tc>
          <w:tcPr>
            <w:tcW w:w="1041" w:type="pct"/>
          </w:tcPr>
          <w:p w:rsidR="00FC7895" w:rsidRPr="0079663D" w:rsidRDefault="00FC7895" w:rsidP="0079663D">
            <w:pPr>
              <w:jc w:val="both"/>
            </w:pPr>
            <w:r w:rsidRPr="0079663D">
              <w:t>6062</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3 квалификационный уровень</w:t>
            </w:r>
          </w:p>
        </w:tc>
      </w:tr>
      <w:tr w:rsidR="00FC7895" w:rsidRPr="0079663D" w:rsidTr="00E71423">
        <w:trPr>
          <w:trHeight w:val="20"/>
        </w:trPr>
        <w:tc>
          <w:tcPr>
            <w:tcW w:w="1189" w:type="pct"/>
            <w:gridSpan w:val="2"/>
            <w:vMerge w:val="restart"/>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Начальник хозяйственного отдела</w:t>
            </w:r>
          </w:p>
        </w:tc>
        <w:tc>
          <w:tcPr>
            <w:tcW w:w="1041" w:type="pct"/>
          </w:tcPr>
          <w:p w:rsidR="00FC7895" w:rsidRPr="0079663D" w:rsidRDefault="00FC7895" w:rsidP="0079663D">
            <w:pPr>
              <w:autoSpaceDE w:val="0"/>
              <w:autoSpaceDN w:val="0"/>
              <w:adjustRightInd w:val="0"/>
              <w:jc w:val="both"/>
            </w:pPr>
            <w:r w:rsidRPr="0079663D">
              <w:t>8218</w:t>
            </w:r>
          </w:p>
        </w:tc>
      </w:tr>
      <w:tr w:rsidR="00FC7895" w:rsidRPr="0079663D" w:rsidTr="00E71423">
        <w:trPr>
          <w:trHeight w:val="20"/>
        </w:trPr>
        <w:tc>
          <w:tcPr>
            <w:tcW w:w="1189" w:type="pct"/>
            <w:gridSpan w:val="2"/>
            <w:vMerge/>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Заведующий столовой</w:t>
            </w:r>
          </w:p>
        </w:tc>
        <w:tc>
          <w:tcPr>
            <w:tcW w:w="1041" w:type="pct"/>
          </w:tcPr>
          <w:p w:rsidR="00FC7895" w:rsidRPr="0079663D" w:rsidRDefault="00FC7895" w:rsidP="0079663D">
            <w:pPr>
              <w:autoSpaceDE w:val="0"/>
              <w:autoSpaceDN w:val="0"/>
              <w:adjustRightInd w:val="0"/>
              <w:jc w:val="both"/>
            </w:pPr>
            <w:r w:rsidRPr="0079663D">
              <w:t>8218</w:t>
            </w:r>
          </w:p>
        </w:tc>
      </w:tr>
      <w:tr w:rsidR="00FC7895" w:rsidRPr="0079663D" w:rsidTr="00E71423">
        <w:trPr>
          <w:trHeight w:val="20"/>
        </w:trPr>
        <w:tc>
          <w:tcPr>
            <w:tcW w:w="1189" w:type="pct"/>
            <w:gridSpan w:val="2"/>
            <w:vMerge/>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Шеф-повар</w:t>
            </w:r>
          </w:p>
        </w:tc>
        <w:tc>
          <w:tcPr>
            <w:tcW w:w="1041" w:type="pct"/>
          </w:tcPr>
          <w:p w:rsidR="00FC7895" w:rsidRPr="0079663D" w:rsidRDefault="00FC7895" w:rsidP="0079663D">
            <w:pPr>
              <w:autoSpaceDE w:val="0"/>
              <w:autoSpaceDN w:val="0"/>
              <w:adjustRightInd w:val="0"/>
              <w:jc w:val="both"/>
            </w:pPr>
            <w:r w:rsidRPr="0079663D">
              <w:t>8218</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5 квалификационный уровень</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Начальник котельной</w:t>
            </w:r>
          </w:p>
        </w:tc>
        <w:tc>
          <w:tcPr>
            <w:tcW w:w="1041" w:type="pct"/>
          </w:tcPr>
          <w:p w:rsidR="00FC7895" w:rsidRPr="0079663D" w:rsidRDefault="00FC7895" w:rsidP="0079663D">
            <w:pPr>
              <w:autoSpaceDE w:val="0"/>
              <w:autoSpaceDN w:val="0"/>
              <w:adjustRightInd w:val="0"/>
              <w:jc w:val="both"/>
            </w:pPr>
            <w:r w:rsidRPr="0079663D">
              <w:t>9480</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 xml:space="preserve">Профессиональная квалификационная группа </w:t>
            </w:r>
          </w:p>
          <w:p w:rsidR="00FC7895" w:rsidRPr="0079663D" w:rsidRDefault="00FC7895" w:rsidP="0079663D">
            <w:pPr>
              <w:autoSpaceDE w:val="0"/>
              <w:autoSpaceDN w:val="0"/>
              <w:adjustRightInd w:val="0"/>
              <w:jc w:val="both"/>
            </w:pPr>
            <w:r w:rsidRPr="0079663D">
              <w:t>«Общеотраслевые должности служащих третьего уровня»</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1 квалификационный уровень</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Бухгалтер</w:t>
            </w:r>
          </w:p>
        </w:tc>
        <w:tc>
          <w:tcPr>
            <w:tcW w:w="1041" w:type="pct"/>
          </w:tcPr>
          <w:p w:rsidR="00FC7895" w:rsidRPr="0079663D" w:rsidRDefault="00FC7895" w:rsidP="0079663D">
            <w:pPr>
              <w:autoSpaceDE w:val="0"/>
              <w:autoSpaceDN w:val="0"/>
              <w:adjustRightInd w:val="0"/>
              <w:jc w:val="both"/>
            </w:pPr>
            <w:r w:rsidRPr="0079663D">
              <w:t>7692</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Специалист по кадрам</w:t>
            </w:r>
          </w:p>
        </w:tc>
        <w:tc>
          <w:tcPr>
            <w:tcW w:w="1041" w:type="pct"/>
          </w:tcPr>
          <w:p w:rsidR="00FC7895" w:rsidRPr="0079663D" w:rsidRDefault="00FC7895" w:rsidP="0079663D">
            <w:pPr>
              <w:autoSpaceDE w:val="0"/>
              <w:autoSpaceDN w:val="0"/>
              <w:adjustRightInd w:val="0"/>
              <w:jc w:val="both"/>
            </w:pPr>
            <w:r w:rsidRPr="0079663D">
              <w:t>7692</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Инженер</w:t>
            </w:r>
          </w:p>
        </w:tc>
        <w:tc>
          <w:tcPr>
            <w:tcW w:w="1041" w:type="pct"/>
          </w:tcPr>
          <w:p w:rsidR="00FC7895" w:rsidRPr="0079663D" w:rsidRDefault="00FC7895" w:rsidP="0079663D">
            <w:pPr>
              <w:autoSpaceDE w:val="0"/>
              <w:autoSpaceDN w:val="0"/>
              <w:adjustRightInd w:val="0"/>
              <w:jc w:val="both"/>
            </w:pPr>
            <w:r w:rsidRPr="0079663D">
              <w:t>7692</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Специалист по охране труда</w:t>
            </w:r>
          </w:p>
        </w:tc>
        <w:tc>
          <w:tcPr>
            <w:tcW w:w="1041" w:type="pct"/>
          </w:tcPr>
          <w:p w:rsidR="00FC7895" w:rsidRPr="0079663D" w:rsidRDefault="00FC7895" w:rsidP="0079663D">
            <w:pPr>
              <w:autoSpaceDE w:val="0"/>
              <w:autoSpaceDN w:val="0"/>
              <w:adjustRightInd w:val="0"/>
              <w:jc w:val="both"/>
            </w:pPr>
            <w:r w:rsidRPr="0079663D">
              <w:t>7692</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Эксперт</w:t>
            </w:r>
          </w:p>
        </w:tc>
        <w:tc>
          <w:tcPr>
            <w:tcW w:w="1041" w:type="pct"/>
          </w:tcPr>
          <w:p w:rsidR="00FC7895" w:rsidRPr="0079663D" w:rsidRDefault="00FC7895" w:rsidP="0079663D">
            <w:pPr>
              <w:autoSpaceDE w:val="0"/>
              <w:autoSpaceDN w:val="0"/>
              <w:adjustRightInd w:val="0"/>
              <w:jc w:val="both"/>
            </w:pPr>
            <w:r w:rsidRPr="0079663D">
              <w:t>7692</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4 квалификационный уровень</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Ведущий эксперт</w:t>
            </w:r>
          </w:p>
        </w:tc>
        <w:tc>
          <w:tcPr>
            <w:tcW w:w="1041" w:type="pct"/>
          </w:tcPr>
          <w:p w:rsidR="00FC7895" w:rsidRPr="0079663D" w:rsidRDefault="00FC7895" w:rsidP="0079663D">
            <w:pPr>
              <w:autoSpaceDE w:val="0"/>
              <w:autoSpaceDN w:val="0"/>
              <w:adjustRightInd w:val="0"/>
              <w:jc w:val="both"/>
            </w:pPr>
            <w:r w:rsidRPr="0079663D">
              <w:t>8845</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5 квалификационный уровень</w:t>
            </w:r>
          </w:p>
        </w:tc>
      </w:tr>
      <w:tr w:rsidR="00FC7895" w:rsidRPr="0079663D" w:rsidTr="00E71423">
        <w:trPr>
          <w:trHeight w:val="364"/>
        </w:trPr>
        <w:tc>
          <w:tcPr>
            <w:tcW w:w="1183" w:type="pct"/>
          </w:tcPr>
          <w:p w:rsidR="00FC7895" w:rsidRPr="0079663D" w:rsidRDefault="00FC7895" w:rsidP="0079663D">
            <w:pPr>
              <w:autoSpaceDE w:val="0"/>
              <w:autoSpaceDN w:val="0"/>
              <w:adjustRightInd w:val="0"/>
              <w:jc w:val="both"/>
            </w:pPr>
          </w:p>
        </w:tc>
        <w:tc>
          <w:tcPr>
            <w:tcW w:w="2779" w:type="pct"/>
            <w:gridSpan w:val="2"/>
          </w:tcPr>
          <w:p w:rsidR="00FC7895" w:rsidRPr="0079663D" w:rsidRDefault="00FC7895" w:rsidP="0079663D">
            <w:pPr>
              <w:autoSpaceDE w:val="0"/>
              <w:autoSpaceDN w:val="0"/>
              <w:adjustRightInd w:val="0"/>
              <w:jc w:val="both"/>
            </w:pPr>
            <w:r w:rsidRPr="0079663D">
              <w:t xml:space="preserve">Главный инженер </w:t>
            </w:r>
          </w:p>
        </w:tc>
        <w:tc>
          <w:tcPr>
            <w:tcW w:w="1038" w:type="pct"/>
          </w:tcPr>
          <w:p w:rsidR="00FC7895" w:rsidRPr="0079663D" w:rsidRDefault="00FC7895" w:rsidP="0079663D">
            <w:pPr>
              <w:jc w:val="both"/>
            </w:pPr>
            <w:r w:rsidRPr="0079663D">
              <w:t>13983</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 xml:space="preserve">Профессиональная квалификационная группа </w:t>
            </w:r>
          </w:p>
          <w:p w:rsidR="00FC7895" w:rsidRPr="0079663D" w:rsidRDefault="00FC7895" w:rsidP="0079663D">
            <w:pPr>
              <w:autoSpaceDE w:val="0"/>
              <w:autoSpaceDN w:val="0"/>
              <w:adjustRightInd w:val="0"/>
              <w:jc w:val="both"/>
            </w:pPr>
            <w:r w:rsidRPr="0079663D">
              <w:t>«Общеотраслевые должности служащих четвертого уровня»</w:t>
            </w:r>
          </w:p>
        </w:tc>
      </w:tr>
      <w:tr w:rsidR="00FC7895" w:rsidRPr="0079663D" w:rsidTr="00E71423">
        <w:trPr>
          <w:trHeight w:val="20"/>
        </w:trPr>
        <w:tc>
          <w:tcPr>
            <w:tcW w:w="5000" w:type="pct"/>
            <w:gridSpan w:val="4"/>
          </w:tcPr>
          <w:p w:rsidR="00FC7895" w:rsidRPr="0079663D" w:rsidRDefault="00FC7895" w:rsidP="0079663D">
            <w:pPr>
              <w:autoSpaceDE w:val="0"/>
              <w:autoSpaceDN w:val="0"/>
              <w:adjustRightInd w:val="0"/>
              <w:jc w:val="both"/>
            </w:pPr>
            <w:r w:rsidRPr="0079663D">
              <w:t>1 квалификационный уровень</w:t>
            </w:r>
          </w:p>
        </w:tc>
      </w:tr>
      <w:tr w:rsidR="00FC7895" w:rsidRPr="0079663D" w:rsidTr="00E71423">
        <w:trPr>
          <w:trHeight w:val="20"/>
        </w:trPr>
        <w:tc>
          <w:tcPr>
            <w:tcW w:w="1189" w:type="pct"/>
            <w:gridSpan w:val="2"/>
          </w:tcPr>
          <w:p w:rsidR="00FC7895" w:rsidRPr="0079663D" w:rsidRDefault="00FC7895" w:rsidP="0079663D">
            <w:pPr>
              <w:autoSpaceDE w:val="0"/>
              <w:autoSpaceDN w:val="0"/>
              <w:adjustRightInd w:val="0"/>
              <w:jc w:val="both"/>
            </w:pPr>
          </w:p>
        </w:tc>
        <w:tc>
          <w:tcPr>
            <w:tcW w:w="2770" w:type="pct"/>
          </w:tcPr>
          <w:p w:rsidR="00FC7895" w:rsidRPr="0079663D" w:rsidRDefault="00FC7895" w:rsidP="0079663D">
            <w:pPr>
              <w:autoSpaceDE w:val="0"/>
              <w:autoSpaceDN w:val="0"/>
              <w:adjustRightInd w:val="0"/>
              <w:jc w:val="both"/>
            </w:pPr>
            <w:r w:rsidRPr="0079663D">
              <w:t>Начальник отдела кадров</w:t>
            </w:r>
          </w:p>
        </w:tc>
        <w:tc>
          <w:tcPr>
            <w:tcW w:w="1041" w:type="pct"/>
          </w:tcPr>
          <w:p w:rsidR="00FC7895" w:rsidRPr="0079663D" w:rsidRDefault="00FC7895" w:rsidP="0079663D">
            <w:pPr>
              <w:autoSpaceDE w:val="0"/>
              <w:autoSpaceDN w:val="0"/>
              <w:adjustRightInd w:val="0"/>
              <w:jc w:val="both"/>
            </w:pPr>
            <w:r w:rsidRPr="0079663D">
              <w:t>13983</w:t>
            </w:r>
          </w:p>
        </w:tc>
      </w:tr>
    </w:tbl>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ind w:firstLine="709"/>
        <w:jc w:val="both"/>
        <w:rPr>
          <w:bCs/>
          <w:kern w:val="36"/>
        </w:rPr>
      </w:pPr>
      <w:r w:rsidRPr="0079663D">
        <w:rPr>
          <w:bCs/>
          <w:kern w:val="36"/>
        </w:rPr>
        <w:t>3. Приказ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 таблица 2</w:t>
      </w:r>
      <w:r w:rsidRPr="0079663D">
        <w:rPr>
          <w:bCs/>
        </w:rPr>
        <w:t xml:space="preserve"> настоящего Положения</w:t>
      </w:r>
      <w:r w:rsidRPr="0079663D">
        <w:rPr>
          <w:bCs/>
          <w:kern w:val="36"/>
        </w:rPr>
        <w:t>.</w:t>
      </w:r>
    </w:p>
    <w:p w:rsidR="00FC7895" w:rsidRPr="0079663D" w:rsidRDefault="00FC7895" w:rsidP="0079663D">
      <w:pPr>
        <w:autoSpaceDE w:val="0"/>
        <w:autoSpaceDN w:val="0"/>
        <w:adjustRightInd w:val="0"/>
        <w:ind w:firstLine="709"/>
        <w:jc w:val="both"/>
        <w:rPr>
          <w:bCs/>
          <w:kern w:val="36"/>
        </w:rPr>
      </w:pPr>
    </w:p>
    <w:p w:rsidR="00FC7895" w:rsidRPr="0079663D" w:rsidRDefault="00FC7895" w:rsidP="0079663D">
      <w:pPr>
        <w:autoSpaceDE w:val="0"/>
        <w:autoSpaceDN w:val="0"/>
        <w:adjustRightInd w:val="0"/>
        <w:ind w:firstLine="709"/>
        <w:jc w:val="right"/>
        <w:rPr>
          <w:bCs/>
        </w:rPr>
      </w:pPr>
      <w:r w:rsidRPr="0079663D">
        <w:rPr>
          <w:bCs/>
        </w:rPr>
        <w:t>Таблица 2</w:t>
      </w:r>
    </w:p>
    <w:p w:rsidR="00FC7895" w:rsidRPr="0079663D" w:rsidRDefault="00FC7895" w:rsidP="0079663D">
      <w:pPr>
        <w:autoSpaceDE w:val="0"/>
        <w:autoSpaceDN w:val="0"/>
        <w:adjustRightInd w:val="0"/>
        <w:ind w:firstLine="709"/>
        <w:jc w:val="both"/>
        <w:rPr>
          <w:bCs/>
        </w:rPr>
      </w:pPr>
    </w:p>
    <w:p w:rsidR="00FC7895" w:rsidRPr="00ED118F" w:rsidRDefault="00FC7895" w:rsidP="0079663D">
      <w:pPr>
        <w:autoSpaceDE w:val="0"/>
        <w:autoSpaceDN w:val="0"/>
        <w:adjustRightInd w:val="0"/>
        <w:jc w:val="center"/>
        <w:rPr>
          <w:b/>
          <w:bCs/>
        </w:rPr>
      </w:pPr>
      <w:r w:rsidRPr="00ED118F">
        <w:rPr>
          <w:b/>
          <w:bCs/>
          <w:kern w:val="36"/>
        </w:rPr>
        <w:t>Должностные оклады работников образования и педагогических работников, отнесенных к ПКГ</w:t>
      </w:r>
    </w:p>
    <w:p w:rsidR="00FC7895" w:rsidRPr="0079663D" w:rsidRDefault="00FC7895" w:rsidP="0079663D">
      <w:pPr>
        <w:autoSpaceDE w:val="0"/>
        <w:autoSpaceDN w:val="0"/>
        <w:adjustRightInd w:val="0"/>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5302"/>
        <w:gridCol w:w="73"/>
        <w:gridCol w:w="1920"/>
      </w:tblGrid>
      <w:tr w:rsidR="00FC7895" w:rsidRPr="0079663D" w:rsidTr="00E71423">
        <w:tc>
          <w:tcPr>
            <w:tcW w:w="1189" w:type="pct"/>
          </w:tcPr>
          <w:p w:rsidR="00FC7895" w:rsidRPr="0079663D" w:rsidRDefault="00FC7895" w:rsidP="0079663D">
            <w:pPr>
              <w:autoSpaceDE w:val="0"/>
              <w:autoSpaceDN w:val="0"/>
              <w:adjustRightInd w:val="0"/>
              <w:jc w:val="both"/>
            </w:pPr>
            <w:r w:rsidRPr="0079663D">
              <w:t>Квалификационный уровень</w:t>
            </w:r>
          </w:p>
        </w:tc>
        <w:tc>
          <w:tcPr>
            <w:tcW w:w="2770" w:type="pct"/>
          </w:tcPr>
          <w:p w:rsidR="00FC7895" w:rsidRPr="0079663D" w:rsidRDefault="00FC7895" w:rsidP="0079663D">
            <w:pPr>
              <w:autoSpaceDE w:val="0"/>
              <w:autoSpaceDN w:val="0"/>
              <w:adjustRightInd w:val="0"/>
              <w:jc w:val="both"/>
            </w:pPr>
            <w:r w:rsidRPr="0079663D">
              <w:t>Наименование должности (профессии)</w:t>
            </w:r>
          </w:p>
        </w:tc>
        <w:tc>
          <w:tcPr>
            <w:tcW w:w="1041" w:type="pct"/>
            <w:gridSpan w:val="2"/>
          </w:tcPr>
          <w:p w:rsidR="00FC7895" w:rsidRPr="0079663D" w:rsidRDefault="00FC7895" w:rsidP="0079663D">
            <w:pPr>
              <w:autoSpaceDE w:val="0"/>
              <w:autoSpaceDN w:val="0"/>
              <w:adjustRightInd w:val="0"/>
              <w:jc w:val="both"/>
            </w:pPr>
            <w:r w:rsidRPr="0079663D">
              <w:t>Должностной оклад, руб.</w:t>
            </w:r>
          </w:p>
        </w:tc>
      </w:tr>
      <w:tr w:rsidR="00FC7895" w:rsidRPr="0079663D" w:rsidTr="00E71423">
        <w:trPr>
          <w:trHeight w:val="76"/>
        </w:trPr>
        <w:tc>
          <w:tcPr>
            <w:tcW w:w="5000" w:type="pct"/>
            <w:gridSpan w:val="4"/>
          </w:tcPr>
          <w:p w:rsidR="00FC7895" w:rsidRPr="0079663D" w:rsidRDefault="00FC7895" w:rsidP="0079663D">
            <w:pPr>
              <w:autoSpaceDE w:val="0"/>
              <w:autoSpaceDN w:val="0"/>
              <w:adjustRightInd w:val="0"/>
              <w:jc w:val="both"/>
            </w:pPr>
            <w:r w:rsidRPr="0079663D">
              <w:t>Профессиональные квалификационные группы должностей работников образования</w:t>
            </w:r>
          </w:p>
        </w:tc>
      </w:tr>
      <w:tr w:rsidR="00FC7895" w:rsidRPr="0079663D" w:rsidTr="00E71423">
        <w:trPr>
          <w:trHeight w:val="76"/>
        </w:trPr>
        <w:tc>
          <w:tcPr>
            <w:tcW w:w="5000" w:type="pct"/>
            <w:gridSpan w:val="4"/>
          </w:tcPr>
          <w:p w:rsidR="00FC7895" w:rsidRPr="0079663D" w:rsidRDefault="00FC7895" w:rsidP="0079663D">
            <w:pPr>
              <w:autoSpaceDE w:val="0"/>
              <w:autoSpaceDN w:val="0"/>
              <w:adjustRightInd w:val="0"/>
              <w:jc w:val="both"/>
            </w:pPr>
            <w:r w:rsidRPr="0079663D">
              <w:lastRenderedPageBreak/>
              <w:t>Профессиональная квалификационная группа должностей работников учебно-вспомогательного персонала первого уровня</w:t>
            </w:r>
          </w:p>
        </w:tc>
      </w:tr>
      <w:tr w:rsidR="00FC7895" w:rsidRPr="0079663D" w:rsidTr="00E71423">
        <w:trPr>
          <w:trHeight w:val="76"/>
        </w:trPr>
        <w:tc>
          <w:tcPr>
            <w:tcW w:w="1189" w:type="pct"/>
          </w:tcPr>
          <w:p w:rsidR="00FC7895" w:rsidRPr="0079663D" w:rsidRDefault="00FC7895" w:rsidP="0079663D">
            <w:pPr>
              <w:autoSpaceDE w:val="0"/>
              <w:autoSpaceDN w:val="0"/>
              <w:adjustRightInd w:val="0"/>
              <w:jc w:val="both"/>
            </w:pPr>
          </w:p>
        </w:tc>
        <w:tc>
          <w:tcPr>
            <w:tcW w:w="2808" w:type="pct"/>
            <w:gridSpan w:val="2"/>
          </w:tcPr>
          <w:p w:rsidR="00FC7895" w:rsidRPr="0079663D" w:rsidRDefault="00FC7895" w:rsidP="0079663D">
            <w:pPr>
              <w:autoSpaceDE w:val="0"/>
              <w:autoSpaceDN w:val="0"/>
              <w:adjustRightInd w:val="0"/>
              <w:jc w:val="both"/>
            </w:pPr>
            <w:r w:rsidRPr="0079663D">
              <w:t>Помощник воспитателя</w:t>
            </w:r>
          </w:p>
        </w:tc>
        <w:tc>
          <w:tcPr>
            <w:tcW w:w="1003" w:type="pct"/>
          </w:tcPr>
          <w:p w:rsidR="00FC7895" w:rsidRPr="0079663D" w:rsidRDefault="00FC7895" w:rsidP="0079663D">
            <w:pPr>
              <w:autoSpaceDE w:val="0"/>
              <w:autoSpaceDN w:val="0"/>
              <w:adjustRightInd w:val="0"/>
              <w:jc w:val="both"/>
            </w:pPr>
            <w:r w:rsidRPr="0079663D">
              <w:t>6062</w:t>
            </w:r>
          </w:p>
        </w:tc>
      </w:tr>
      <w:tr w:rsidR="00FC7895" w:rsidRPr="0079663D" w:rsidTr="00E71423">
        <w:trPr>
          <w:trHeight w:val="76"/>
        </w:trPr>
        <w:tc>
          <w:tcPr>
            <w:tcW w:w="1189" w:type="pct"/>
          </w:tcPr>
          <w:p w:rsidR="00FC7895" w:rsidRPr="0079663D" w:rsidRDefault="00FC7895" w:rsidP="0079663D">
            <w:pPr>
              <w:autoSpaceDE w:val="0"/>
              <w:autoSpaceDN w:val="0"/>
              <w:adjustRightInd w:val="0"/>
              <w:jc w:val="both"/>
            </w:pPr>
          </w:p>
        </w:tc>
        <w:tc>
          <w:tcPr>
            <w:tcW w:w="2808" w:type="pct"/>
            <w:gridSpan w:val="2"/>
          </w:tcPr>
          <w:p w:rsidR="00FC7895" w:rsidRPr="0079663D" w:rsidRDefault="00FC7895" w:rsidP="0079663D">
            <w:pPr>
              <w:autoSpaceDE w:val="0"/>
              <w:autoSpaceDN w:val="0"/>
              <w:adjustRightInd w:val="0"/>
              <w:jc w:val="both"/>
            </w:pPr>
            <w:r w:rsidRPr="0079663D">
              <w:t>Секретарь учебной части</w:t>
            </w:r>
          </w:p>
        </w:tc>
        <w:tc>
          <w:tcPr>
            <w:tcW w:w="1003" w:type="pct"/>
          </w:tcPr>
          <w:p w:rsidR="00FC7895" w:rsidRPr="0079663D" w:rsidRDefault="00FC7895" w:rsidP="0079663D">
            <w:pPr>
              <w:autoSpaceDE w:val="0"/>
              <w:autoSpaceDN w:val="0"/>
              <w:adjustRightInd w:val="0"/>
              <w:jc w:val="both"/>
            </w:pPr>
            <w:r w:rsidRPr="0079663D">
              <w:t>6062</w:t>
            </w:r>
          </w:p>
        </w:tc>
      </w:tr>
      <w:tr w:rsidR="00FC7895" w:rsidRPr="0079663D" w:rsidTr="00E71423">
        <w:tc>
          <w:tcPr>
            <w:tcW w:w="5000" w:type="pct"/>
            <w:gridSpan w:val="4"/>
          </w:tcPr>
          <w:p w:rsidR="00FC7895" w:rsidRPr="0079663D" w:rsidRDefault="00FC7895" w:rsidP="0079663D">
            <w:pPr>
              <w:jc w:val="both"/>
            </w:pPr>
            <w:r w:rsidRPr="0079663D">
              <w:t>Профессиональная квалификационная группа должностей педагогических работников</w:t>
            </w:r>
          </w:p>
        </w:tc>
      </w:tr>
      <w:tr w:rsidR="00FC7895" w:rsidRPr="0079663D" w:rsidTr="00E71423">
        <w:tc>
          <w:tcPr>
            <w:tcW w:w="5000" w:type="pct"/>
            <w:gridSpan w:val="4"/>
          </w:tcPr>
          <w:p w:rsidR="00FC7895" w:rsidRPr="0079663D" w:rsidRDefault="00FC7895" w:rsidP="0079663D">
            <w:pPr>
              <w:autoSpaceDE w:val="0"/>
              <w:autoSpaceDN w:val="0"/>
              <w:adjustRightInd w:val="0"/>
              <w:jc w:val="both"/>
            </w:pPr>
            <w:r w:rsidRPr="0079663D">
              <w:t>3 квалификационный уровень</w:t>
            </w:r>
          </w:p>
        </w:tc>
      </w:tr>
      <w:tr w:rsidR="00FC7895" w:rsidRPr="0079663D" w:rsidTr="00E71423">
        <w:tc>
          <w:tcPr>
            <w:tcW w:w="1189" w:type="pct"/>
          </w:tcPr>
          <w:p w:rsidR="00FC7895" w:rsidRPr="0079663D" w:rsidRDefault="00FC7895" w:rsidP="0079663D">
            <w:pPr>
              <w:autoSpaceDE w:val="0"/>
              <w:autoSpaceDN w:val="0"/>
              <w:adjustRightInd w:val="0"/>
              <w:jc w:val="both"/>
            </w:pPr>
          </w:p>
        </w:tc>
        <w:tc>
          <w:tcPr>
            <w:tcW w:w="2808" w:type="pct"/>
            <w:gridSpan w:val="2"/>
          </w:tcPr>
          <w:p w:rsidR="00FC7895" w:rsidRPr="0079663D" w:rsidRDefault="00FC7895" w:rsidP="0079663D">
            <w:pPr>
              <w:autoSpaceDE w:val="0"/>
              <w:autoSpaceDN w:val="0"/>
              <w:adjustRightInd w:val="0"/>
              <w:jc w:val="both"/>
            </w:pPr>
            <w:r w:rsidRPr="0079663D">
              <w:t>Методист, психолог</w:t>
            </w:r>
          </w:p>
        </w:tc>
        <w:tc>
          <w:tcPr>
            <w:tcW w:w="1003" w:type="pct"/>
          </w:tcPr>
          <w:p w:rsidR="00FC7895" w:rsidRPr="0079663D" w:rsidRDefault="00FC7895" w:rsidP="0079663D">
            <w:pPr>
              <w:autoSpaceDE w:val="0"/>
              <w:autoSpaceDN w:val="0"/>
              <w:adjustRightInd w:val="0"/>
              <w:jc w:val="both"/>
            </w:pPr>
            <w:r w:rsidRPr="0079663D">
              <w:t>7692</w:t>
            </w:r>
          </w:p>
        </w:tc>
      </w:tr>
      <w:tr w:rsidR="00FC7895" w:rsidRPr="0079663D" w:rsidTr="00E71423">
        <w:tc>
          <w:tcPr>
            <w:tcW w:w="5000" w:type="pct"/>
            <w:gridSpan w:val="4"/>
          </w:tcPr>
          <w:p w:rsidR="00FC7895" w:rsidRPr="0079663D" w:rsidRDefault="00FC7895" w:rsidP="0079663D">
            <w:pPr>
              <w:autoSpaceDE w:val="0"/>
              <w:autoSpaceDN w:val="0"/>
              <w:adjustRightInd w:val="0"/>
              <w:jc w:val="both"/>
            </w:pPr>
            <w:r w:rsidRPr="0079663D">
              <w:t>4 квалификационный уровень</w:t>
            </w:r>
          </w:p>
        </w:tc>
      </w:tr>
      <w:tr w:rsidR="00FC7895" w:rsidRPr="0079663D" w:rsidTr="00E71423">
        <w:tc>
          <w:tcPr>
            <w:tcW w:w="1189" w:type="pct"/>
            <w:vMerge w:val="restart"/>
          </w:tcPr>
          <w:p w:rsidR="00FC7895" w:rsidRPr="0079663D" w:rsidRDefault="00FC7895" w:rsidP="0079663D">
            <w:pPr>
              <w:autoSpaceDE w:val="0"/>
              <w:autoSpaceDN w:val="0"/>
              <w:adjustRightInd w:val="0"/>
              <w:jc w:val="both"/>
            </w:pPr>
          </w:p>
        </w:tc>
        <w:tc>
          <w:tcPr>
            <w:tcW w:w="2808" w:type="pct"/>
            <w:gridSpan w:val="2"/>
          </w:tcPr>
          <w:p w:rsidR="00FC7895" w:rsidRPr="0079663D" w:rsidRDefault="00FC7895" w:rsidP="0079663D">
            <w:pPr>
              <w:autoSpaceDE w:val="0"/>
              <w:autoSpaceDN w:val="0"/>
              <w:adjustRightInd w:val="0"/>
              <w:jc w:val="both"/>
            </w:pPr>
            <w:r w:rsidRPr="0079663D">
              <w:t>Учитель-дефектолог</w:t>
            </w:r>
          </w:p>
        </w:tc>
        <w:tc>
          <w:tcPr>
            <w:tcW w:w="1003" w:type="pct"/>
          </w:tcPr>
          <w:p w:rsidR="00FC7895" w:rsidRPr="0079663D" w:rsidRDefault="00FC7895" w:rsidP="0079663D">
            <w:pPr>
              <w:autoSpaceDE w:val="0"/>
              <w:autoSpaceDN w:val="0"/>
              <w:adjustRightInd w:val="0"/>
              <w:jc w:val="both"/>
            </w:pPr>
            <w:r w:rsidRPr="0079663D">
              <w:t>7692</w:t>
            </w:r>
          </w:p>
        </w:tc>
      </w:tr>
      <w:tr w:rsidR="00FC7895" w:rsidRPr="0079663D" w:rsidTr="00E71423">
        <w:tc>
          <w:tcPr>
            <w:tcW w:w="1189" w:type="pct"/>
            <w:vMerge/>
          </w:tcPr>
          <w:p w:rsidR="00FC7895" w:rsidRPr="0079663D" w:rsidRDefault="00FC7895" w:rsidP="0079663D">
            <w:pPr>
              <w:autoSpaceDE w:val="0"/>
              <w:autoSpaceDN w:val="0"/>
              <w:adjustRightInd w:val="0"/>
              <w:jc w:val="both"/>
            </w:pPr>
          </w:p>
        </w:tc>
        <w:tc>
          <w:tcPr>
            <w:tcW w:w="2808" w:type="pct"/>
            <w:gridSpan w:val="2"/>
          </w:tcPr>
          <w:p w:rsidR="00FC7895" w:rsidRPr="0079663D" w:rsidRDefault="00FC7895" w:rsidP="0079663D">
            <w:pPr>
              <w:autoSpaceDE w:val="0"/>
              <w:autoSpaceDN w:val="0"/>
              <w:adjustRightInd w:val="0"/>
              <w:jc w:val="both"/>
            </w:pPr>
            <w:r w:rsidRPr="0079663D">
              <w:t>Логопед</w:t>
            </w:r>
          </w:p>
        </w:tc>
        <w:tc>
          <w:tcPr>
            <w:tcW w:w="1003" w:type="pct"/>
          </w:tcPr>
          <w:p w:rsidR="00FC7895" w:rsidRPr="0079663D" w:rsidRDefault="00FC7895" w:rsidP="0079663D">
            <w:pPr>
              <w:autoSpaceDE w:val="0"/>
              <w:autoSpaceDN w:val="0"/>
              <w:adjustRightInd w:val="0"/>
              <w:jc w:val="both"/>
            </w:pPr>
            <w:r w:rsidRPr="0079663D">
              <w:t>7692</w:t>
            </w:r>
          </w:p>
        </w:tc>
      </w:tr>
    </w:tbl>
    <w:p w:rsidR="00FC7895" w:rsidRPr="0079663D" w:rsidRDefault="00FC7895" w:rsidP="0079663D">
      <w:pPr>
        <w:autoSpaceDE w:val="0"/>
        <w:autoSpaceDN w:val="0"/>
        <w:adjustRightInd w:val="0"/>
        <w:ind w:firstLine="709"/>
        <w:jc w:val="both"/>
        <w:rPr>
          <w:bCs/>
          <w:kern w:val="36"/>
        </w:rPr>
      </w:pPr>
    </w:p>
    <w:p w:rsidR="00FC7895" w:rsidRPr="0079663D" w:rsidRDefault="00FC7895" w:rsidP="0079663D">
      <w:pPr>
        <w:autoSpaceDE w:val="0"/>
        <w:autoSpaceDN w:val="0"/>
        <w:adjustRightInd w:val="0"/>
        <w:ind w:firstLine="709"/>
        <w:jc w:val="both"/>
        <w:rPr>
          <w:bCs/>
          <w:kern w:val="36"/>
        </w:rPr>
      </w:pPr>
      <w:r w:rsidRPr="0079663D">
        <w:rPr>
          <w:bCs/>
          <w:kern w:val="36"/>
        </w:rPr>
        <w:t>4.</w:t>
      </w:r>
      <w:r w:rsidRPr="0079663D">
        <w:t xml:space="preserve"> Размеры должностных окладов (окладов) рабочих Учреждения, устанавливаются на основе отнесения их профессий к ПКГ, утвержденным приказом Министерства здравоохранения и социального развития Российской </w:t>
      </w:r>
      <w:r w:rsidRPr="0079663D">
        <w:rPr>
          <w:bCs/>
          <w:kern w:val="36"/>
        </w:rPr>
        <w:t>Федерации                     от 29 мая 2008 года № 248н «Об утверждении профессиональных квалификационных групп общеотраслевых профессий рабочих».</w:t>
      </w:r>
    </w:p>
    <w:p w:rsidR="00FC7895" w:rsidRPr="0079663D" w:rsidRDefault="00FC7895" w:rsidP="0079663D">
      <w:pPr>
        <w:autoSpaceDE w:val="0"/>
        <w:autoSpaceDN w:val="0"/>
        <w:adjustRightInd w:val="0"/>
        <w:ind w:firstLine="709"/>
        <w:jc w:val="both"/>
        <w:rPr>
          <w:bCs/>
          <w:kern w:val="36"/>
        </w:rPr>
      </w:pPr>
      <w:r w:rsidRPr="0079663D">
        <w:t>5.</w:t>
      </w:r>
      <w:r w:rsidRPr="0079663D">
        <w:rPr>
          <w:bCs/>
          <w:kern w:val="36"/>
        </w:rPr>
        <w:t xml:space="preserve"> Размеры должностных окладов (окладов) в каждой профессиональной квалификационной группе повышаются в зависимости от сложности выполняемой работы и уровня квалификационной подготовки, необходимой для работы по профессии рабочего. Должностной оклад (оклад) рабочих устанавливается </w:t>
      </w:r>
      <w:r w:rsidRPr="0079663D">
        <w:t xml:space="preserve">в зависимости от присвоенных им квалификационных разрядов в соответствии с Единым тарифно-квалификационным справочником работ и профессий рабочих и из минимального размера должностного оклада таблица 3 </w:t>
      </w:r>
      <w:r w:rsidRPr="0079663D">
        <w:rPr>
          <w:bCs/>
        </w:rPr>
        <w:t>настоящего Положения.</w:t>
      </w:r>
    </w:p>
    <w:p w:rsidR="00FC7895" w:rsidRPr="0079663D" w:rsidRDefault="00FC7895" w:rsidP="0079663D">
      <w:pPr>
        <w:autoSpaceDE w:val="0"/>
        <w:autoSpaceDN w:val="0"/>
        <w:adjustRightInd w:val="0"/>
        <w:jc w:val="both"/>
      </w:pPr>
    </w:p>
    <w:p w:rsidR="00FC7895" w:rsidRPr="0079663D" w:rsidRDefault="00FC7895" w:rsidP="0079663D">
      <w:pPr>
        <w:autoSpaceDE w:val="0"/>
        <w:autoSpaceDN w:val="0"/>
        <w:adjustRightInd w:val="0"/>
        <w:jc w:val="right"/>
      </w:pPr>
      <w:r w:rsidRPr="0079663D">
        <w:t>Таблица 3</w:t>
      </w:r>
    </w:p>
    <w:p w:rsidR="00FC7895" w:rsidRPr="0079663D" w:rsidRDefault="00FC7895" w:rsidP="0079663D">
      <w:pPr>
        <w:autoSpaceDE w:val="0"/>
        <w:autoSpaceDN w:val="0"/>
        <w:adjustRightInd w:val="0"/>
        <w:jc w:val="both"/>
      </w:pPr>
    </w:p>
    <w:p w:rsidR="00FC7895" w:rsidRPr="00ED118F" w:rsidRDefault="00FC7895" w:rsidP="0079663D">
      <w:pPr>
        <w:autoSpaceDE w:val="0"/>
        <w:autoSpaceDN w:val="0"/>
        <w:adjustRightInd w:val="0"/>
        <w:jc w:val="center"/>
        <w:rPr>
          <w:b/>
        </w:rPr>
      </w:pPr>
      <w:r w:rsidRPr="00ED118F">
        <w:rPr>
          <w:b/>
        </w:rPr>
        <w:t>Должностные оклады (оклады) рабочих</w:t>
      </w:r>
    </w:p>
    <w:p w:rsidR="00FC7895" w:rsidRPr="00ED118F" w:rsidRDefault="00FC7895" w:rsidP="0079663D">
      <w:pPr>
        <w:autoSpaceDE w:val="0"/>
        <w:autoSpaceDN w:val="0"/>
        <w:adjustRightInd w:val="0"/>
        <w:jc w:val="both"/>
        <w:rPr>
          <w:b/>
        </w:rPr>
      </w:pPr>
    </w:p>
    <w:tbl>
      <w:tblPr>
        <w:tblW w:w="11661" w:type="dxa"/>
        <w:tblInd w:w="-34" w:type="dxa"/>
        <w:tblLayout w:type="fixed"/>
        <w:tblLook w:val="00A0" w:firstRow="1" w:lastRow="0" w:firstColumn="1" w:lastColumn="0" w:noHBand="0" w:noVBand="0"/>
      </w:tblPr>
      <w:tblGrid>
        <w:gridCol w:w="2409"/>
        <w:gridCol w:w="3686"/>
        <w:gridCol w:w="1823"/>
        <w:gridCol w:w="2005"/>
        <w:gridCol w:w="1738"/>
      </w:tblGrid>
      <w:tr w:rsidR="00FC7895" w:rsidRPr="0079663D" w:rsidTr="00E71423">
        <w:trPr>
          <w:gridAfter w:val="1"/>
          <w:wAfter w:w="1738" w:type="dxa"/>
          <w:trHeight w:val="20"/>
        </w:trPr>
        <w:tc>
          <w:tcPr>
            <w:tcW w:w="2409" w:type="dxa"/>
            <w:tcBorders>
              <w:top w:val="single" w:sz="4" w:space="0" w:color="auto"/>
              <w:left w:val="single" w:sz="4" w:space="0" w:color="auto"/>
              <w:bottom w:val="nil"/>
              <w:right w:val="single" w:sz="4" w:space="0" w:color="auto"/>
            </w:tcBorders>
            <w:hideMark/>
          </w:tcPr>
          <w:p w:rsidR="00FC7895" w:rsidRPr="0079663D" w:rsidRDefault="00FC7895" w:rsidP="0079663D">
            <w:pPr>
              <w:jc w:val="both"/>
              <w:rPr>
                <w:lang w:eastAsia="en-US"/>
              </w:rPr>
            </w:pPr>
            <w:r w:rsidRPr="0079663D">
              <w:t>Квалификационный уровень</w:t>
            </w:r>
          </w:p>
        </w:tc>
        <w:tc>
          <w:tcPr>
            <w:tcW w:w="3686" w:type="dxa"/>
            <w:tcBorders>
              <w:top w:val="single" w:sz="4" w:space="0" w:color="auto"/>
              <w:left w:val="single" w:sz="4" w:space="0" w:color="auto"/>
              <w:bottom w:val="nil"/>
              <w:right w:val="single" w:sz="4" w:space="0" w:color="auto"/>
            </w:tcBorders>
            <w:hideMark/>
          </w:tcPr>
          <w:p w:rsidR="00FC7895" w:rsidRPr="0079663D" w:rsidRDefault="00FC7895" w:rsidP="0079663D">
            <w:pPr>
              <w:jc w:val="both"/>
              <w:rPr>
                <w:lang w:eastAsia="en-US"/>
              </w:rPr>
            </w:pPr>
            <w:r w:rsidRPr="0079663D">
              <w:t>Наименование должности (профессии)</w:t>
            </w:r>
          </w:p>
        </w:tc>
        <w:tc>
          <w:tcPr>
            <w:tcW w:w="1823" w:type="dxa"/>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jc w:val="both"/>
              <w:rPr>
                <w:lang w:eastAsia="en-US"/>
              </w:rPr>
            </w:pPr>
            <w:r w:rsidRPr="0079663D">
              <w:t>Должностной оклад (оклад)</w:t>
            </w:r>
          </w:p>
        </w:tc>
        <w:tc>
          <w:tcPr>
            <w:tcW w:w="2005" w:type="dxa"/>
            <w:tcBorders>
              <w:top w:val="single" w:sz="4" w:space="0" w:color="auto"/>
              <w:left w:val="single" w:sz="4" w:space="0" w:color="auto"/>
              <w:bottom w:val="single" w:sz="4" w:space="0" w:color="auto"/>
              <w:right w:val="single" w:sz="4" w:space="0" w:color="auto"/>
            </w:tcBorders>
          </w:tcPr>
          <w:p w:rsidR="00FC7895" w:rsidRPr="0079663D" w:rsidRDefault="00FC7895" w:rsidP="0079663D">
            <w:pPr>
              <w:jc w:val="both"/>
              <w:rPr>
                <w:lang w:eastAsia="en-US"/>
              </w:rPr>
            </w:pPr>
            <w:proofErr w:type="spellStart"/>
            <w:proofErr w:type="gramStart"/>
            <w:r w:rsidRPr="0079663D">
              <w:rPr>
                <w:lang w:eastAsia="en-US"/>
              </w:rPr>
              <w:t>Квалифи-кационный</w:t>
            </w:r>
            <w:proofErr w:type="spellEnd"/>
            <w:proofErr w:type="gramEnd"/>
            <w:r w:rsidRPr="0079663D">
              <w:rPr>
                <w:lang w:eastAsia="en-US"/>
              </w:rPr>
              <w:t xml:space="preserve"> разряд</w:t>
            </w:r>
          </w:p>
        </w:tc>
      </w:tr>
      <w:tr w:rsidR="00FC7895" w:rsidRPr="0079663D" w:rsidTr="00E71423">
        <w:trPr>
          <w:gridAfter w:val="1"/>
          <w:wAfter w:w="1738" w:type="dxa"/>
          <w:trHeight w:val="20"/>
        </w:trPr>
        <w:tc>
          <w:tcPr>
            <w:tcW w:w="9923" w:type="dxa"/>
            <w:gridSpan w:val="4"/>
            <w:tcBorders>
              <w:top w:val="single" w:sz="4" w:space="0" w:color="auto"/>
              <w:left w:val="single" w:sz="4" w:space="0" w:color="auto"/>
              <w:bottom w:val="single" w:sz="4" w:space="0" w:color="auto"/>
              <w:right w:val="single" w:sz="4" w:space="0" w:color="auto"/>
            </w:tcBorders>
            <w:vAlign w:val="bottom"/>
            <w:hideMark/>
          </w:tcPr>
          <w:p w:rsidR="00FC7895" w:rsidRPr="0079663D" w:rsidRDefault="00FC7895" w:rsidP="0079663D">
            <w:pPr>
              <w:jc w:val="both"/>
            </w:pPr>
            <w:r w:rsidRPr="0079663D">
              <w:t>Профессиональная квалификационная группа профессий рабочих первого уровня</w:t>
            </w:r>
          </w:p>
        </w:tc>
      </w:tr>
      <w:tr w:rsidR="00FC7895" w:rsidRPr="0079663D" w:rsidTr="00E71423">
        <w:trPr>
          <w:gridAfter w:val="1"/>
          <w:wAfter w:w="1738" w:type="dxa"/>
          <w:trHeight w:val="20"/>
        </w:trPr>
        <w:tc>
          <w:tcPr>
            <w:tcW w:w="9923" w:type="dxa"/>
            <w:gridSpan w:val="4"/>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jc w:val="both"/>
              <w:rPr>
                <w:lang w:eastAsia="en-US"/>
              </w:rPr>
            </w:pPr>
            <w:r w:rsidRPr="0079663D">
              <w:t>1 квалификационный уровень</w:t>
            </w:r>
          </w:p>
        </w:tc>
      </w:tr>
      <w:tr w:rsidR="00FC7895" w:rsidRPr="0079663D" w:rsidTr="00E71423">
        <w:trPr>
          <w:trHeight w:val="20"/>
        </w:trPr>
        <w:tc>
          <w:tcPr>
            <w:tcW w:w="2409" w:type="dxa"/>
            <w:vMerge w:val="restart"/>
            <w:tcBorders>
              <w:top w:val="single" w:sz="4" w:space="0" w:color="auto"/>
              <w:left w:val="single" w:sz="4" w:space="0" w:color="auto"/>
              <w:right w:val="single" w:sz="4" w:space="0" w:color="auto"/>
            </w:tcBorders>
            <w:hideMark/>
          </w:tcPr>
          <w:p w:rsidR="00FC7895" w:rsidRPr="0079663D" w:rsidRDefault="00FC7895" w:rsidP="0079663D">
            <w:pPr>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spacing w:line="276" w:lineRule="auto"/>
              <w:jc w:val="both"/>
              <w:rPr>
                <w:lang w:eastAsia="en-US"/>
              </w:rPr>
            </w:pPr>
            <w:r w:rsidRPr="0079663D">
              <w:rPr>
                <w:lang w:eastAsia="en-US"/>
              </w:rPr>
              <w:t>Гардеробщик, дворник, сторож (вахтер), уборщик служебных помещений</w:t>
            </w:r>
          </w:p>
        </w:tc>
        <w:tc>
          <w:tcPr>
            <w:tcW w:w="1823" w:type="dxa"/>
            <w:tcBorders>
              <w:top w:val="single" w:sz="4" w:space="0" w:color="auto"/>
              <w:left w:val="single" w:sz="4" w:space="0" w:color="auto"/>
              <w:bottom w:val="single" w:sz="4" w:space="0" w:color="auto"/>
              <w:right w:val="single" w:sz="4" w:space="0" w:color="auto"/>
            </w:tcBorders>
            <w:vAlign w:val="center"/>
            <w:hideMark/>
          </w:tcPr>
          <w:p w:rsidR="00FC7895" w:rsidRPr="0079663D" w:rsidRDefault="00FC7895" w:rsidP="0079663D">
            <w:pPr>
              <w:jc w:val="both"/>
              <w:rPr>
                <w:lang w:eastAsia="en-US"/>
              </w:rPr>
            </w:pPr>
            <w:r w:rsidRPr="0079663D">
              <w:rPr>
                <w:lang w:eastAsia="en-US"/>
              </w:rPr>
              <w:t>5460</w:t>
            </w:r>
          </w:p>
        </w:tc>
        <w:tc>
          <w:tcPr>
            <w:tcW w:w="2005" w:type="dxa"/>
            <w:tcBorders>
              <w:top w:val="single" w:sz="4" w:space="0" w:color="auto"/>
              <w:left w:val="single" w:sz="4" w:space="0" w:color="auto"/>
              <w:bottom w:val="single" w:sz="4" w:space="0" w:color="auto"/>
              <w:right w:val="single" w:sz="4" w:space="0" w:color="auto"/>
            </w:tcBorders>
            <w:vAlign w:val="center"/>
          </w:tcPr>
          <w:p w:rsidR="00FC7895" w:rsidRPr="0079663D" w:rsidRDefault="00FC7895" w:rsidP="0079663D">
            <w:pPr>
              <w:jc w:val="both"/>
              <w:rPr>
                <w:lang w:eastAsia="en-US"/>
              </w:rPr>
            </w:pPr>
            <w:r w:rsidRPr="0079663D">
              <w:rPr>
                <w:lang w:eastAsia="en-US"/>
              </w:rPr>
              <w:t>1</w:t>
            </w:r>
          </w:p>
        </w:tc>
        <w:tc>
          <w:tcPr>
            <w:tcW w:w="1738" w:type="dxa"/>
            <w:vMerge w:val="restart"/>
          </w:tcPr>
          <w:p w:rsidR="00FC7895" w:rsidRPr="0079663D" w:rsidRDefault="00FC7895" w:rsidP="0079663D">
            <w:pPr>
              <w:jc w:val="both"/>
              <w:rPr>
                <w:rFonts w:eastAsia="Calibri"/>
                <w:lang w:eastAsia="en-US"/>
              </w:rPr>
            </w:pPr>
          </w:p>
          <w:p w:rsidR="00FC7895" w:rsidRPr="0079663D" w:rsidRDefault="00FC7895" w:rsidP="0079663D">
            <w:pPr>
              <w:spacing w:after="200" w:line="276" w:lineRule="auto"/>
              <w:jc w:val="both"/>
              <w:rPr>
                <w:lang w:eastAsia="en-US"/>
              </w:rPr>
            </w:pPr>
          </w:p>
        </w:tc>
      </w:tr>
      <w:tr w:rsidR="00FC7895" w:rsidRPr="0079663D" w:rsidTr="00E71423">
        <w:trPr>
          <w:trHeight w:val="20"/>
        </w:trPr>
        <w:tc>
          <w:tcPr>
            <w:tcW w:w="2409" w:type="dxa"/>
            <w:vMerge/>
            <w:tcBorders>
              <w:left w:val="single" w:sz="4" w:space="0" w:color="auto"/>
              <w:right w:val="single" w:sz="4" w:space="0" w:color="auto"/>
            </w:tcBorders>
            <w:hideMark/>
          </w:tcPr>
          <w:p w:rsidR="00FC7895" w:rsidRPr="0079663D" w:rsidRDefault="00FC7895" w:rsidP="0079663D">
            <w:pPr>
              <w:spacing w:line="276" w:lineRule="auto"/>
              <w:jc w:val="both"/>
            </w:pPr>
          </w:p>
        </w:tc>
        <w:tc>
          <w:tcPr>
            <w:tcW w:w="3686" w:type="dxa"/>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jc w:val="both"/>
              <w:rPr>
                <w:lang w:eastAsia="en-US"/>
              </w:rPr>
            </w:pPr>
            <w:r w:rsidRPr="0079663D">
              <w:rPr>
                <w:lang w:eastAsia="en-US"/>
              </w:rPr>
              <w:t>Кухонный рабочий, кладовщик, кастелянша, мойщик посуды, машинист по стирке и ремонту спецодежды</w:t>
            </w:r>
          </w:p>
        </w:tc>
        <w:tc>
          <w:tcPr>
            <w:tcW w:w="1823" w:type="dxa"/>
            <w:tcBorders>
              <w:top w:val="single" w:sz="4" w:space="0" w:color="auto"/>
              <w:left w:val="single" w:sz="4" w:space="0" w:color="auto"/>
              <w:bottom w:val="single" w:sz="4" w:space="0" w:color="auto"/>
              <w:right w:val="single" w:sz="4" w:space="0" w:color="auto"/>
            </w:tcBorders>
            <w:vAlign w:val="center"/>
            <w:hideMark/>
          </w:tcPr>
          <w:p w:rsidR="00FC7895" w:rsidRPr="0079663D" w:rsidRDefault="00FC7895" w:rsidP="0079663D">
            <w:pPr>
              <w:jc w:val="both"/>
            </w:pPr>
            <w:r w:rsidRPr="0079663D">
              <w:t>5732</w:t>
            </w:r>
          </w:p>
        </w:tc>
        <w:tc>
          <w:tcPr>
            <w:tcW w:w="2005" w:type="dxa"/>
            <w:tcBorders>
              <w:top w:val="single" w:sz="4" w:space="0" w:color="auto"/>
              <w:left w:val="single" w:sz="4" w:space="0" w:color="auto"/>
              <w:bottom w:val="single" w:sz="4" w:space="0" w:color="auto"/>
              <w:right w:val="single" w:sz="4" w:space="0" w:color="auto"/>
            </w:tcBorders>
            <w:vAlign w:val="center"/>
          </w:tcPr>
          <w:p w:rsidR="00FC7895" w:rsidRPr="0079663D" w:rsidRDefault="00FC7895" w:rsidP="0079663D">
            <w:pPr>
              <w:jc w:val="both"/>
              <w:rPr>
                <w:lang w:eastAsia="en-US"/>
              </w:rPr>
            </w:pPr>
            <w:r w:rsidRPr="0079663D">
              <w:rPr>
                <w:lang w:eastAsia="en-US"/>
              </w:rPr>
              <w:t>2</w:t>
            </w:r>
          </w:p>
        </w:tc>
        <w:tc>
          <w:tcPr>
            <w:tcW w:w="1738" w:type="dxa"/>
            <w:vMerge/>
          </w:tcPr>
          <w:p w:rsidR="00FC7895" w:rsidRPr="0079663D" w:rsidRDefault="00FC7895" w:rsidP="0079663D">
            <w:pPr>
              <w:jc w:val="both"/>
            </w:pPr>
          </w:p>
        </w:tc>
      </w:tr>
      <w:tr w:rsidR="00FC7895" w:rsidRPr="0079663D" w:rsidTr="00E71423">
        <w:trPr>
          <w:trHeight w:val="20"/>
        </w:trPr>
        <w:tc>
          <w:tcPr>
            <w:tcW w:w="2409" w:type="dxa"/>
            <w:vMerge/>
            <w:tcBorders>
              <w:left w:val="single" w:sz="4" w:space="0" w:color="auto"/>
              <w:right w:val="single" w:sz="4" w:space="0" w:color="auto"/>
            </w:tcBorders>
            <w:hideMark/>
          </w:tcPr>
          <w:p w:rsidR="00FC7895" w:rsidRPr="0079663D" w:rsidRDefault="00FC7895" w:rsidP="0079663D">
            <w:pPr>
              <w:spacing w:line="276" w:lineRule="auto"/>
              <w:jc w:val="both"/>
            </w:pPr>
          </w:p>
        </w:tc>
        <w:tc>
          <w:tcPr>
            <w:tcW w:w="3686" w:type="dxa"/>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jc w:val="both"/>
            </w:pPr>
            <w:r w:rsidRPr="0079663D">
              <w:t xml:space="preserve">Повар, оператор котельной, слесарь-сантехник, электромонтер по ремонту </w:t>
            </w:r>
          </w:p>
          <w:p w:rsidR="00FC7895" w:rsidRPr="0079663D" w:rsidRDefault="00FC7895" w:rsidP="0079663D">
            <w:pPr>
              <w:jc w:val="both"/>
              <w:rPr>
                <w:lang w:eastAsia="en-US"/>
              </w:rPr>
            </w:pPr>
            <w:r w:rsidRPr="0079663D">
              <w:t>и обслуживанию электрооборудования</w:t>
            </w:r>
          </w:p>
        </w:tc>
        <w:tc>
          <w:tcPr>
            <w:tcW w:w="1823" w:type="dxa"/>
            <w:tcBorders>
              <w:top w:val="single" w:sz="4" w:space="0" w:color="auto"/>
              <w:left w:val="single" w:sz="4" w:space="0" w:color="auto"/>
              <w:bottom w:val="single" w:sz="4" w:space="0" w:color="auto"/>
              <w:right w:val="single" w:sz="4" w:space="0" w:color="auto"/>
            </w:tcBorders>
            <w:vAlign w:val="center"/>
            <w:hideMark/>
          </w:tcPr>
          <w:p w:rsidR="00FC7895" w:rsidRPr="0079663D" w:rsidRDefault="00FC7895" w:rsidP="0079663D">
            <w:pPr>
              <w:jc w:val="both"/>
            </w:pPr>
            <w:r w:rsidRPr="0079663D">
              <w:t>6007</w:t>
            </w:r>
          </w:p>
        </w:tc>
        <w:tc>
          <w:tcPr>
            <w:tcW w:w="2005" w:type="dxa"/>
            <w:tcBorders>
              <w:top w:val="single" w:sz="4" w:space="0" w:color="auto"/>
              <w:left w:val="single" w:sz="4" w:space="0" w:color="auto"/>
              <w:bottom w:val="single" w:sz="4" w:space="0" w:color="auto"/>
              <w:right w:val="single" w:sz="4" w:space="0" w:color="auto"/>
            </w:tcBorders>
            <w:vAlign w:val="center"/>
          </w:tcPr>
          <w:p w:rsidR="00FC7895" w:rsidRPr="0079663D" w:rsidRDefault="00FC7895" w:rsidP="0079663D">
            <w:pPr>
              <w:jc w:val="both"/>
              <w:rPr>
                <w:lang w:eastAsia="en-US"/>
              </w:rPr>
            </w:pPr>
            <w:r w:rsidRPr="0079663D">
              <w:rPr>
                <w:lang w:eastAsia="en-US"/>
              </w:rPr>
              <w:t>3</w:t>
            </w:r>
          </w:p>
        </w:tc>
        <w:tc>
          <w:tcPr>
            <w:tcW w:w="1738" w:type="dxa"/>
            <w:vMerge/>
          </w:tcPr>
          <w:p w:rsidR="00FC7895" w:rsidRPr="0079663D" w:rsidRDefault="00FC7895" w:rsidP="0079663D">
            <w:pPr>
              <w:jc w:val="both"/>
            </w:pPr>
          </w:p>
        </w:tc>
      </w:tr>
      <w:tr w:rsidR="00FC7895" w:rsidRPr="0079663D" w:rsidTr="00E71423">
        <w:trPr>
          <w:gridAfter w:val="1"/>
          <w:wAfter w:w="1738" w:type="dxa"/>
          <w:trHeight w:val="20"/>
        </w:trPr>
        <w:tc>
          <w:tcPr>
            <w:tcW w:w="9923" w:type="dxa"/>
            <w:gridSpan w:val="4"/>
            <w:tcBorders>
              <w:top w:val="single" w:sz="4" w:space="0" w:color="auto"/>
              <w:left w:val="single" w:sz="4" w:space="0" w:color="auto"/>
              <w:bottom w:val="single" w:sz="4" w:space="0" w:color="auto"/>
              <w:right w:val="single" w:sz="4" w:space="0" w:color="auto"/>
            </w:tcBorders>
            <w:vAlign w:val="bottom"/>
            <w:hideMark/>
          </w:tcPr>
          <w:p w:rsidR="00FC7895" w:rsidRPr="0079663D" w:rsidRDefault="00FC7895" w:rsidP="0079663D">
            <w:pPr>
              <w:jc w:val="both"/>
              <w:rPr>
                <w:lang w:eastAsia="en-US"/>
              </w:rPr>
            </w:pPr>
            <w:r w:rsidRPr="0079663D">
              <w:t>Профессиональная квалификационная группа профессий рабочих второго уровня</w:t>
            </w:r>
          </w:p>
        </w:tc>
      </w:tr>
      <w:tr w:rsidR="00FC7895" w:rsidRPr="0079663D" w:rsidTr="00E71423">
        <w:trPr>
          <w:gridAfter w:val="1"/>
          <w:wAfter w:w="1738" w:type="dxa"/>
          <w:trHeight w:val="20"/>
        </w:trPr>
        <w:tc>
          <w:tcPr>
            <w:tcW w:w="9923" w:type="dxa"/>
            <w:gridSpan w:val="4"/>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jc w:val="both"/>
              <w:rPr>
                <w:lang w:eastAsia="en-US"/>
              </w:rPr>
            </w:pPr>
            <w:r w:rsidRPr="0079663D">
              <w:t>1 квалификационный уровень</w:t>
            </w:r>
          </w:p>
        </w:tc>
      </w:tr>
      <w:tr w:rsidR="00FC7895" w:rsidRPr="0079663D" w:rsidTr="00E71423">
        <w:trPr>
          <w:gridAfter w:val="1"/>
          <w:wAfter w:w="1738" w:type="dxa"/>
          <w:trHeight w:val="20"/>
        </w:trPr>
        <w:tc>
          <w:tcPr>
            <w:tcW w:w="2409" w:type="dxa"/>
            <w:vMerge w:val="restart"/>
            <w:tcBorders>
              <w:top w:val="nil"/>
              <w:left w:val="single" w:sz="4" w:space="0" w:color="auto"/>
              <w:right w:val="single" w:sz="4" w:space="0" w:color="auto"/>
            </w:tcBorders>
            <w:hideMark/>
          </w:tcPr>
          <w:p w:rsidR="00FC7895" w:rsidRPr="0079663D" w:rsidRDefault="00FC7895" w:rsidP="0079663D">
            <w:pPr>
              <w:spacing w:after="200" w:line="276" w:lineRule="auto"/>
              <w:jc w:val="both"/>
              <w:rPr>
                <w:lang w:eastAsia="en-US"/>
              </w:rPr>
            </w:pPr>
          </w:p>
        </w:tc>
        <w:tc>
          <w:tcPr>
            <w:tcW w:w="3686" w:type="dxa"/>
            <w:tcBorders>
              <w:top w:val="single" w:sz="4" w:space="0" w:color="auto"/>
              <w:left w:val="nil"/>
              <w:bottom w:val="single" w:sz="4" w:space="0" w:color="auto"/>
              <w:right w:val="single" w:sz="4" w:space="0" w:color="auto"/>
            </w:tcBorders>
            <w:hideMark/>
          </w:tcPr>
          <w:p w:rsidR="00FC7895" w:rsidRPr="0079663D" w:rsidRDefault="00FC7895" w:rsidP="0079663D">
            <w:pPr>
              <w:jc w:val="both"/>
            </w:pPr>
            <w:r w:rsidRPr="0079663D">
              <w:t xml:space="preserve">Рабочий по комплексному обслуживанию и ремонту здания, повар, оператор </w:t>
            </w:r>
            <w:proofErr w:type="gramStart"/>
            <w:r w:rsidRPr="0079663D">
              <w:t>электронно-вычислительных</w:t>
            </w:r>
            <w:proofErr w:type="gramEnd"/>
            <w:r w:rsidRPr="0079663D">
              <w:t xml:space="preserve"> </w:t>
            </w:r>
          </w:p>
          <w:p w:rsidR="00FC7895" w:rsidRPr="0079663D" w:rsidRDefault="00FC7895" w:rsidP="0079663D">
            <w:pPr>
              <w:jc w:val="both"/>
            </w:pPr>
            <w:r w:rsidRPr="0079663D">
              <w:lastRenderedPageBreak/>
              <w:t xml:space="preserve">и вычислительных машин, слесарь-сантехник, электромонтер по ремонту </w:t>
            </w:r>
          </w:p>
          <w:p w:rsidR="00FC7895" w:rsidRPr="0079663D" w:rsidRDefault="00FC7895" w:rsidP="0079663D">
            <w:pPr>
              <w:jc w:val="both"/>
              <w:rPr>
                <w:lang w:eastAsia="en-US"/>
              </w:rPr>
            </w:pPr>
            <w:r w:rsidRPr="0079663D">
              <w:t xml:space="preserve">и обслуживанию электрооборудования, водитель автомобиля, </w:t>
            </w:r>
            <w:r w:rsidRPr="0079663D">
              <w:rPr>
                <w:lang w:eastAsia="en-US"/>
              </w:rPr>
              <w:t xml:space="preserve">слесарь-электрик </w:t>
            </w:r>
          </w:p>
          <w:p w:rsidR="00FC7895" w:rsidRPr="0079663D" w:rsidRDefault="00FC7895" w:rsidP="0079663D">
            <w:pPr>
              <w:jc w:val="both"/>
              <w:rPr>
                <w:lang w:eastAsia="en-US"/>
              </w:rPr>
            </w:pPr>
            <w:r w:rsidRPr="0079663D">
              <w:rPr>
                <w:lang w:eastAsia="en-US"/>
              </w:rPr>
              <w:t>по ремонту электрооборудования</w:t>
            </w:r>
          </w:p>
        </w:tc>
        <w:tc>
          <w:tcPr>
            <w:tcW w:w="1823" w:type="dxa"/>
            <w:tcBorders>
              <w:top w:val="single" w:sz="4" w:space="0" w:color="auto"/>
              <w:left w:val="nil"/>
              <w:bottom w:val="single" w:sz="4" w:space="0" w:color="auto"/>
              <w:right w:val="single" w:sz="4" w:space="0" w:color="auto"/>
            </w:tcBorders>
            <w:vAlign w:val="center"/>
            <w:hideMark/>
          </w:tcPr>
          <w:p w:rsidR="00FC7895" w:rsidRPr="0079663D" w:rsidRDefault="00FC7895" w:rsidP="0079663D">
            <w:pPr>
              <w:jc w:val="both"/>
            </w:pPr>
            <w:r w:rsidRPr="0079663D">
              <w:lastRenderedPageBreak/>
              <w:t>6282</w:t>
            </w:r>
          </w:p>
        </w:tc>
        <w:tc>
          <w:tcPr>
            <w:tcW w:w="2005" w:type="dxa"/>
            <w:tcBorders>
              <w:top w:val="single" w:sz="4" w:space="0" w:color="auto"/>
              <w:left w:val="nil"/>
              <w:bottom w:val="single" w:sz="4" w:space="0" w:color="auto"/>
              <w:right w:val="single" w:sz="4" w:space="0" w:color="auto"/>
            </w:tcBorders>
            <w:vAlign w:val="center"/>
          </w:tcPr>
          <w:p w:rsidR="00FC7895" w:rsidRPr="0079663D" w:rsidRDefault="00FC7895" w:rsidP="0079663D">
            <w:pPr>
              <w:jc w:val="both"/>
              <w:rPr>
                <w:lang w:eastAsia="en-US"/>
              </w:rPr>
            </w:pPr>
            <w:r w:rsidRPr="0079663D">
              <w:rPr>
                <w:lang w:eastAsia="en-US"/>
              </w:rPr>
              <w:t>4</w:t>
            </w:r>
          </w:p>
        </w:tc>
      </w:tr>
      <w:tr w:rsidR="00FC7895" w:rsidRPr="0079663D" w:rsidTr="00E71423">
        <w:trPr>
          <w:gridAfter w:val="1"/>
          <w:wAfter w:w="1738" w:type="dxa"/>
          <w:trHeight w:val="20"/>
        </w:trPr>
        <w:tc>
          <w:tcPr>
            <w:tcW w:w="2409" w:type="dxa"/>
            <w:vMerge/>
            <w:tcBorders>
              <w:left w:val="single" w:sz="4" w:space="0" w:color="auto"/>
              <w:bottom w:val="single" w:sz="4" w:space="0" w:color="auto"/>
              <w:right w:val="single" w:sz="4" w:space="0" w:color="auto"/>
            </w:tcBorders>
            <w:hideMark/>
          </w:tcPr>
          <w:p w:rsidR="00FC7895" w:rsidRPr="0079663D" w:rsidRDefault="00FC7895" w:rsidP="0079663D">
            <w:pPr>
              <w:spacing w:after="200" w:line="276" w:lineRule="auto"/>
              <w:jc w:val="both"/>
            </w:pPr>
          </w:p>
        </w:tc>
        <w:tc>
          <w:tcPr>
            <w:tcW w:w="3686" w:type="dxa"/>
            <w:tcBorders>
              <w:top w:val="single" w:sz="4" w:space="0" w:color="auto"/>
              <w:left w:val="nil"/>
              <w:bottom w:val="single" w:sz="4" w:space="0" w:color="auto"/>
              <w:right w:val="single" w:sz="4" w:space="0" w:color="auto"/>
            </w:tcBorders>
            <w:hideMark/>
          </w:tcPr>
          <w:p w:rsidR="00FC7895" w:rsidRPr="0079663D" w:rsidRDefault="00FC7895" w:rsidP="0079663D">
            <w:pPr>
              <w:jc w:val="both"/>
              <w:rPr>
                <w:lang w:eastAsia="en-US"/>
              </w:rPr>
            </w:pPr>
            <w:r w:rsidRPr="0079663D">
              <w:rPr>
                <w:lang w:eastAsia="en-US"/>
              </w:rPr>
              <w:t>Повар</w:t>
            </w:r>
          </w:p>
        </w:tc>
        <w:tc>
          <w:tcPr>
            <w:tcW w:w="1823" w:type="dxa"/>
            <w:tcBorders>
              <w:top w:val="single" w:sz="4" w:space="0" w:color="auto"/>
              <w:left w:val="nil"/>
              <w:bottom w:val="single" w:sz="4" w:space="0" w:color="auto"/>
              <w:right w:val="single" w:sz="4" w:space="0" w:color="auto"/>
            </w:tcBorders>
            <w:vAlign w:val="center"/>
            <w:hideMark/>
          </w:tcPr>
          <w:p w:rsidR="00FC7895" w:rsidRPr="0079663D" w:rsidRDefault="00FC7895" w:rsidP="0079663D">
            <w:pPr>
              <w:jc w:val="both"/>
              <w:rPr>
                <w:lang w:eastAsia="en-US"/>
              </w:rPr>
            </w:pPr>
            <w:r w:rsidRPr="0079663D">
              <w:rPr>
                <w:lang w:eastAsia="en-US"/>
              </w:rPr>
              <w:t>6824</w:t>
            </w:r>
          </w:p>
        </w:tc>
        <w:tc>
          <w:tcPr>
            <w:tcW w:w="2005" w:type="dxa"/>
            <w:tcBorders>
              <w:top w:val="single" w:sz="4" w:space="0" w:color="auto"/>
              <w:left w:val="nil"/>
              <w:bottom w:val="single" w:sz="4" w:space="0" w:color="auto"/>
              <w:right w:val="single" w:sz="4" w:space="0" w:color="auto"/>
            </w:tcBorders>
            <w:vAlign w:val="center"/>
          </w:tcPr>
          <w:p w:rsidR="00FC7895" w:rsidRPr="0079663D" w:rsidRDefault="00FC7895" w:rsidP="0079663D">
            <w:pPr>
              <w:jc w:val="both"/>
              <w:rPr>
                <w:lang w:eastAsia="en-US"/>
              </w:rPr>
            </w:pPr>
            <w:r w:rsidRPr="0079663D">
              <w:rPr>
                <w:lang w:eastAsia="en-US"/>
              </w:rPr>
              <w:t>5</w:t>
            </w:r>
          </w:p>
        </w:tc>
      </w:tr>
      <w:tr w:rsidR="00FC7895" w:rsidRPr="0079663D" w:rsidTr="00E71423">
        <w:trPr>
          <w:gridAfter w:val="1"/>
          <w:wAfter w:w="1738" w:type="dxa"/>
          <w:trHeight w:val="20"/>
        </w:trPr>
        <w:tc>
          <w:tcPr>
            <w:tcW w:w="9923" w:type="dxa"/>
            <w:gridSpan w:val="4"/>
            <w:tcBorders>
              <w:left w:val="single" w:sz="4" w:space="0" w:color="auto"/>
              <w:bottom w:val="single" w:sz="4" w:space="0" w:color="auto"/>
              <w:right w:val="single" w:sz="4" w:space="0" w:color="auto"/>
            </w:tcBorders>
            <w:hideMark/>
          </w:tcPr>
          <w:p w:rsidR="00FC7895" w:rsidRPr="0079663D" w:rsidRDefault="00FC7895" w:rsidP="0079663D">
            <w:pPr>
              <w:jc w:val="both"/>
              <w:rPr>
                <w:lang w:eastAsia="en-US"/>
              </w:rPr>
            </w:pPr>
            <w:r w:rsidRPr="0079663D">
              <w:t>2 квалификационный уровень</w:t>
            </w:r>
          </w:p>
        </w:tc>
      </w:tr>
      <w:tr w:rsidR="00FC7895" w:rsidRPr="0079663D" w:rsidTr="00E71423">
        <w:trPr>
          <w:gridAfter w:val="1"/>
          <w:wAfter w:w="1738" w:type="dxa"/>
          <w:trHeight w:val="20"/>
        </w:trPr>
        <w:tc>
          <w:tcPr>
            <w:tcW w:w="2409" w:type="dxa"/>
            <w:tcBorders>
              <w:top w:val="nil"/>
              <w:left w:val="single" w:sz="4" w:space="0" w:color="auto"/>
              <w:bottom w:val="single" w:sz="4" w:space="0" w:color="auto"/>
              <w:right w:val="single" w:sz="4" w:space="0" w:color="auto"/>
            </w:tcBorders>
            <w:hideMark/>
          </w:tcPr>
          <w:p w:rsidR="00FC7895" w:rsidRPr="0079663D" w:rsidRDefault="00FC7895" w:rsidP="0079663D">
            <w:pPr>
              <w:spacing w:after="200" w:line="276" w:lineRule="auto"/>
              <w:jc w:val="both"/>
              <w:rPr>
                <w:lang w:eastAsia="en-US"/>
              </w:rPr>
            </w:pPr>
          </w:p>
        </w:tc>
        <w:tc>
          <w:tcPr>
            <w:tcW w:w="3686" w:type="dxa"/>
            <w:tcBorders>
              <w:top w:val="nil"/>
              <w:left w:val="nil"/>
              <w:bottom w:val="single" w:sz="4" w:space="0" w:color="auto"/>
              <w:right w:val="single" w:sz="4" w:space="0" w:color="auto"/>
            </w:tcBorders>
            <w:hideMark/>
          </w:tcPr>
          <w:p w:rsidR="00FC7895" w:rsidRPr="0079663D" w:rsidRDefault="00FC7895" w:rsidP="0079663D">
            <w:pPr>
              <w:jc w:val="both"/>
              <w:rPr>
                <w:lang w:eastAsia="en-US"/>
              </w:rPr>
            </w:pPr>
            <w:r w:rsidRPr="0079663D">
              <w:rPr>
                <w:lang w:eastAsia="en-US"/>
              </w:rPr>
              <w:t>Слесар</w:t>
            </w:r>
            <w:proofErr w:type="gramStart"/>
            <w:r w:rsidRPr="0079663D">
              <w:rPr>
                <w:lang w:eastAsia="en-US"/>
              </w:rPr>
              <w:t>ь-</w:t>
            </w:r>
            <w:proofErr w:type="gramEnd"/>
            <w:r w:rsidRPr="0079663D">
              <w:rPr>
                <w:lang w:eastAsia="en-US"/>
              </w:rPr>
              <w:t xml:space="preserve"> сантехник, слесарь-электрик по ремонту электрооборудования, водитель автомобиля, повар</w:t>
            </w:r>
          </w:p>
        </w:tc>
        <w:tc>
          <w:tcPr>
            <w:tcW w:w="1823" w:type="dxa"/>
            <w:tcBorders>
              <w:top w:val="single" w:sz="4" w:space="0" w:color="auto"/>
              <w:left w:val="nil"/>
              <w:bottom w:val="single" w:sz="4" w:space="0" w:color="auto"/>
              <w:right w:val="single" w:sz="4" w:space="0" w:color="auto"/>
            </w:tcBorders>
            <w:vAlign w:val="center"/>
            <w:hideMark/>
          </w:tcPr>
          <w:p w:rsidR="00FC7895" w:rsidRPr="0079663D" w:rsidRDefault="00FC7895" w:rsidP="0079663D">
            <w:pPr>
              <w:jc w:val="both"/>
              <w:rPr>
                <w:lang w:eastAsia="en-US"/>
              </w:rPr>
            </w:pPr>
            <w:r w:rsidRPr="0079663D">
              <w:rPr>
                <w:lang w:eastAsia="en-US"/>
              </w:rPr>
              <w:t>7099</w:t>
            </w:r>
          </w:p>
        </w:tc>
        <w:tc>
          <w:tcPr>
            <w:tcW w:w="2005" w:type="dxa"/>
            <w:tcBorders>
              <w:top w:val="single" w:sz="4" w:space="0" w:color="auto"/>
              <w:left w:val="nil"/>
              <w:bottom w:val="single" w:sz="4" w:space="0" w:color="auto"/>
              <w:right w:val="single" w:sz="4" w:space="0" w:color="auto"/>
            </w:tcBorders>
            <w:vAlign w:val="center"/>
          </w:tcPr>
          <w:p w:rsidR="00FC7895" w:rsidRPr="0079663D" w:rsidRDefault="00FC7895" w:rsidP="0079663D">
            <w:pPr>
              <w:jc w:val="both"/>
              <w:rPr>
                <w:lang w:eastAsia="en-US"/>
              </w:rPr>
            </w:pPr>
            <w:r w:rsidRPr="0079663D">
              <w:rPr>
                <w:lang w:eastAsia="en-US"/>
              </w:rPr>
              <w:t>6</w:t>
            </w:r>
          </w:p>
        </w:tc>
      </w:tr>
    </w:tbl>
    <w:p w:rsidR="00FC7895" w:rsidRPr="0079663D" w:rsidRDefault="00FC7895" w:rsidP="0079663D">
      <w:pPr>
        <w:autoSpaceDE w:val="0"/>
        <w:autoSpaceDN w:val="0"/>
        <w:adjustRightInd w:val="0"/>
        <w:jc w:val="both"/>
        <w:rPr>
          <w:b/>
          <w:bCs/>
        </w:rPr>
      </w:pPr>
    </w:p>
    <w:p w:rsidR="00FC7895" w:rsidRPr="0079663D" w:rsidRDefault="00FC7895" w:rsidP="0079663D">
      <w:pPr>
        <w:tabs>
          <w:tab w:val="left" w:pos="1418"/>
        </w:tabs>
        <w:autoSpaceDE w:val="0"/>
        <w:autoSpaceDN w:val="0"/>
        <w:adjustRightInd w:val="0"/>
        <w:ind w:firstLine="709"/>
        <w:jc w:val="both"/>
      </w:pPr>
      <w:r w:rsidRPr="0079663D">
        <w:t>6. Размеры должностных окладов специалистов, не отнесенных к ПКГ                   таблица 4</w:t>
      </w:r>
      <w:r w:rsidRPr="0079663D">
        <w:rPr>
          <w:bCs/>
        </w:rPr>
        <w:t xml:space="preserve"> настоящего Положения.</w:t>
      </w:r>
    </w:p>
    <w:p w:rsidR="00FC7895" w:rsidRPr="0079663D" w:rsidRDefault="00FC7895" w:rsidP="0079663D">
      <w:pPr>
        <w:tabs>
          <w:tab w:val="left" w:pos="1418"/>
        </w:tabs>
        <w:autoSpaceDE w:val="0"/>
        <w:autoSpaceDN w:val="0"/>
        <w:adjustRightInd w:val="0"/>
        <w:ind w:firstLine="709"/>
        <w:jc w:val="both"/>
      </w:pPr>
    </w:p>
    <w:p w:rsidR="00FC7895" w:rsidRPr="0079663D" w:rsidRDefault="00FC7895" w:rsidP="0079663D">
      <w:pPr>
        <w:tabs>
          <w:tab w:val="left" w:pos="1418"/>
        </w:tabs>
        <w:autoSpaceDE w:val="0"/>
        <w:autoSpaceDN w:val="0"/>
        <w:adjustRightInd w:val="0"/>
        <w:ind w:firstLine="709"/>
        <w:jc w:val="right"/>
      </w:pPr>
      <w:r w:rsidRPr="0079663D">
        <w:t>Таблица 4</w:t>
      </w:r>
    </w:p>
    <w:p w:rsidR="00FC7895" w:rsidRPr="0079663D" w:rsidRDefault="00FC7895" w:rsidP="0079663D">
      <w:pPr>
        <w:tabs>
          <w:tab w:val="left" w:pos="1418"/>
        </w:tabs>
        <w:autoSpaceDE w:val="0"/>
        <w:autoSpaceDN w:val="0"/>
        <w:adjustRightInd w:val="0"/>
        <w:ind w:firstLine="709"/>
        <w:jc w:val="both"/>
      </w:pPr>
    </w:p>
    <w:p w:rsidR="00FC7895" w:rsidRPr="00ED118F" w:rsidRDefault="00FC7895" w:rsidP="0079663D">
      <w:pPr>
        <w:tabs>
          <w:tab w:val="left" w:pos="1418"/>
        </w:tabs>
        <w:autoSpaceDE w:val="0"/>
        <w:autoSpaceDN w:val="0"/>
        <w:adjustRightInd w:val="0"/>
        <w:jc w:val="center"/>
        <w:rPr>
          <w:b/>
        </w:rPr>
      </w:pPr>
      <w:r w:rsidRPr="00ED118F">
        <w:rPr>
          <w:b/>
        </w:rPr>
        <w:t>Должностные оклады специалистов, не отнесенных к ПКГ</w:t>
      </w:r>
    </w:p>
    <w:p w:rsidR="00FC7895" w:rsidRPr="00ED118F" w:rsidRDefault="00FC7895" w:rsidP="0079663D">
      <w:pPr>
        <w:tabs>
          <w:tab w:val="left" w:pos="1418"/>
        </w:tabs>
        <w:autoSpaceDE w:val="0"/>
        <w:autoSpaceDN w:val="0"/>
        <w:adjustRightInd w:val="0"/>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2023"/>
      </w:tblGrid>
      <w:tr w:rsidR="00FC7895" w:rsidRPr="0079663D" w:rsidTr="00E71423">
        <w:tc>
          <w:tcPr>
            <w:tcW w:w="3943" w:type="pct"/>
          </w:tcPr>
          <w:p w:rsidR="00FC7895" w:rsidRPr="0079663D" w:rsidRDefault="00FC7895" w:rsidP="0079663D">
            <w:pPr>
              <w:autoSpaceDE w:val="0"/>
              <w:autoSpaceDN w:val="0"/>
              <w:adjustRightInd w:val="0"/>
              <w:jc w:val="both"/>
            </w:pPr>
            <w:r w:rsidRPr="0079663D">
              <w:t>Наименование должностей</w:t>
            </w:r>
          </w:p>
        </w:tc>
        <w:tc>
          <w:tcPr>
            <w:tcW w:w="1057" w:type="pct"/>
          </w:tcPr>
          <w:p w:rsidR="00FC7895" w:rsidRPr="0079663D" w:rsidRDefault="00FC7895" w:rsidP="0079663D">
            <w:pPr>
              <w:autoSpaceDE w:val="0"/>
              <w:autoSpaceDN w:val="0"/>
              <w:adjustRightInd w:val="0"/>
              <w:jc w:val="both"/>
            </w:pPr>
            <w:r w:rsidRPr="0079663D">
              <w:t>Должностной оклад, руб.</w:t>
            </w:r>
          </w:p>
        </w:tc>
      </w:tr>
      <w:tr w:rsidR="00FC7895" w:rsidRPr="0079663D" w:rsidTr="00E71423">
        <w:tc>
          <w:tcPr>
            <w:tcW w:w="3943" w:type="pct"/>
          </w:tcPr>
          <w:p w:rsidR="00FC7895" w:rsidRPr="0079663D" w:rsidRDefault="00FC7895" w:rsidP="0079663D">
            <w:pPr>
              <w:autoSpaceDE w:val="0"/>
              <w:autoSpaceDN w:val="0"/>
              <w:adjustRightInd w:val="0"/>
              <w:jc w:val="both"/>
            </w:pPr>
            <w:r w:rsidRPr="0079663D">
              <w:t>Начальник отдела психолого-педагогического сопровождения</w:t>
            </w:r>
          </w:p>
        </w:tc>
        <w:tc>
          <w:tcPr>
            <w:tcW w:w="1057" w:type="pct"/>
          </w:tcPr>
          <w:p w:rsidR="00FC7895" w:rsidRPr="0079663D" w:rsidRDefault="00FC7895" w:rsidP="0079663D">
            <w:pPr>
              <w:jc w:val="both"/>
            </w:pPr>
            <w:r w:rsidRPr="0079663D">
              <w:t>13983</w:t>
            </w:r>
          </w:p>
        </w:tc>
      </w:tr>
    </w:tbl>
    <w:p w:rsidR="00FC7895" w:rsidRPr="0079663D" w:rsidRDefault="00FC7895" w:rsidP="0079663D">
      <w:pPr>
        <w:autoSpaceDE w:val="0"/>
        <w:autoSpaceDN w:val="0"/>
        <w:adjustRightInd w:val="0"/>
        <w:jc w:val="both"/>
        <w:rPr>
          <w:b/>
          <w:bCs/>
        </w:rPr>
      </w:pPr>
    </w:p>
    <w:p w:rsidR="00FC7895" w:rsidRPr="0079663D" w:rsidRDefault="00FC7895" w:rsidP="0079663D">
      <w:pPr>
        <w:autoSpaceDE w:val="0"/>
        <w:autoSpaceDN w:val="0"/>
        <w:adjustRightInd w:val="0"/>
        <w:jc w:val="center"/>
        <w:rPr>
          <w:b/>
          <w:bCs/>
        </w:rPr>
      </w:pPr>
      <w:r w:rsidRPr="0079663D">
        <w:rPr>
          <w:b/>
          <w:bCs/>
        </w:rPr>
        <w:t>Статья 3. Компенсационные выплаты</w:t>
      </w:r>
    </w:p>
    <w:p w:rsidR="00FC7895" w:rsidRPr="0079663D" w:rsidRDefault="00FC7895" w:rsidP="0079663D">
      <w:pPr>
        <w:autoSpaceDE w:val="0"/>
        <w:autoSpaceDN w:val="0"/>
        <w:adjustRightInd w:val="0"/>
        <w:ind w:firstLine="709"/>
        <w:jc w:val="both"/>
      </w:pPr>
      <w:r w:rsidRPr="0079663D">
        <w:t>1. К компенсационным выплатам относятся:</w:t>
      </w:r>
    </w:p>
    <w:p w:rsidR="00FC7895" w:rsidRPr="0079663D" w:rsidRDefault="00FC7895" w:rsidP="0079663D">
      <w:pPr>
        <w:autoSpaceDE w:val="0"/>
        <w:autoSpaceDN w:val="0"/>
        <w:adjustRightInd w:val="0"/>
        <w:ind w:firstLine="709"/>
        <w:jc w:val="both"/>
      </w:pPr>
      <w:r w:rsidRPr="0079663D">
        <w:t>выплаты работникам, занятым на работах с вредными и (или) опасными условиями труда;</w:t>
      </w:r>
    </w:p>
    <w:p w:rsidR="00FC7895" w:rsidRPr="0079663D" w:rsidRDefault="00FC7895" w:rsidP="0079663D">
      <w:pPr>
        <w:autoSpaceDE w:val="0"/>
        <w:autoSpaceDN w:val="0"/>
        <w:adjustRightInd w:val="0"/>
        <w:ind w:firstLine="709"/>
        <w:jc w:val="both"/>
      </w:pPr>
      <w:r w:rsidRPr="0079663D">
        <w:t>выплаты за работу в местностях с особыми климатическими условиями;</w:t>
      </w:r>
    </w:p>
    <w:p w:rsidR="00FC7895" w:rsidRPr="0079663D" w:rsidRDefault="00FC7895" w:rsidP="0079663D">
      <w:pPr>
        <w:autoSpaceDE w:val="0"/>
        <w:autoSpaceDN w:val="0"/>
        <w:adjustRightInd w:val="0"/>
        <w:ind w:firstLine="709"/>
        <w:jc w:val="both"/>
      </w:pPr>
      <w:r w:rsidRPr="0079663D">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C7895" w:rsidRPr="0079663D" w:rsidRDefault="00FC7895" w:rsidP="0079663D">
      <w:pPr>
        <w:autoSpaceDE w:val="0"/>
        <w:autoSpaceDN w:val="0"/>
        <w:adjustRightInd w:val="0"/>
        <w:ind w:firstLine="709"/>
        <w:jc w:val="both"/>
      </w:pPr>
      <w:r w:rsidRPr="0079663D">
        <w:t>2.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условий труда.</w:t>
      </w:r>
    </w:p>
    <w:p w:rsidR="00FC7895" w:rsidRPr="0079663D" w:rsidRDefault="00FC7895" w:rsidP="0079663D">
      <w:pPr>
        <w:autoSpaceDE w:val="0"/>
        <w:autoSpaceDN w:val="0"/>
        <w:adjustRightInd w:val="0"/>
        <w:ind w:firstLine="709"/>
        <w:jc w:val="both"/>
      </w:pPr>
      <w:r w:rsidRPr="0079663D">
        <w:t xml:space="preserve">3. </w:t>
      </w:r>
      <w:proofErr w:type="gramStart"/>
      <w:r w:rsidRPr="0079663D">
        <w:t xml:space="preserve">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 декабря 2004 года </w:t>
      </w:r>
      <w:r w:rsidRPr="0079663D">
        <w:br/>
        <w:t>№ 76-оз «О гарантиях</w:t>
      </w:r>
      <w:proofErr w:type="gramEnd"/>
      <w:r w:rsidRPr="0079663D">
        <w:t xml:space="preserve"> и компенсациях для лиц, проживающих в Ханты-Мансийском автономном округе - Югре, работающих в </w:t>
      </w:r>
      <w:proofErr w:type="gramStart"/>
      <w:r w:rsidRPr="0079663D">
        <w:t>организациях</w:t>
      </w:r>
      <w:proofErr w:type="gramEnd"/>
      <w:r w:rsidRPr="0079663D">
        <w:t xml:space="preserve"> финансируемых из бюджета автономного округа», постановлением администрации </w:t>
      </w:r>
      <w:proofErr w:type="spellStart"/>
      <w:r w:rsidRPr="0079663D">
        <w:t>Кондинского</w:t>
      </w:r>
      <w:proofErr w:type="spellEnd"/>
      <w:r w:rsidRPr="0079663D">
        <w:t xml:space="preserve"> района </w:t>
      </w:r>
      <w:r w:rsidRPr="0079663D">
        <w:br/>
        <w:t xml:space="preserve">от 14 декабря 2015 года № 1660 «Об утверждении Положения о гарантиях и компенсациях для лиц, проживающих в муниципальном образовании </w:t>
      </w:r>
      <w:proofErr w:type="spellStart"/>
      <w:r w:rsidRPr="0079663D">
        <w:t>Кондинский</w:t>
      </w:r>
      <w:proofErr w:type="spellEnd"/>
      <w:r w:rsidRPr="0079663D">
        <w:t xml:space="preserve"> район и работающих в организациях, финансируемых из бюджета </w:t>
      </w:r>
      <w:proofErr w:type="spellStart"/>
      <w:r w:rsidRPr="0079663D">
        <w:t>Кондинского</w:t>
      </w:r>
      <w:proofErr w:type="spellEnd"/>
      <w:r w:rsidRPr="0079663D">
        <w:t xml:space="preserve"> района».</w:t>
      </w:r>
    </w:p>
    <w:p w:rsidR="00FC7895" w:rsidRPr="0079663D" w:rsidRDefault="00FC7895" w:rsidP="0079663D">
      <w:pPr>
        <w:autoSpaceDE w:val="0"/>
        <w:autoSpaceDN w:val="0"/>
        <w:adjustRightInd w:val="0"/>
        <w:ind w:firstLine="709"/>
        <w:jc w:val="both"/>
      </w:pPr>
      <w:r w:rsidRPr="0079663D">
        <w:t xml:space="preserve">4. </w:t>
      </w:r>
      <w:proofErr w:type="gramStart"/>
      <w:r w:rsidRPr="0079663D">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w:t>
      </w:r>
      <w:r w:rsidRPr="0079663D">
        <w:lastRenderedPageBreak/>
        <w:t>выполнении работ в других условиях, отклоняющихся от нормальных), производятся в соответствии со статьями 149-154 Трудового кодекса Российской Федерации.</w:t>
      </w:r>
      <w:proofErr w:type="gramEnd"/>
    </w:p>
    <w:p w:rsidR="00FC7895" w:rsidRPr="0079663D" w:rsidRDefault="00FC7895" w:rsidP="0079663D">
      <w:pPr>
        <w:autoSpaceDE w:val="0"/>
        <w:autoSpaceDN w:val="0"/>
        <w:adjustRightInd w:val="0"/>
        <w:ind w:firstLine="709"/>
        <w:jc w:val="both"/>
      </w:pPr>
      <w:r w:rsidRPr="0079663D">
        <w:t xml:space="preserve">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 постановление Правительства Российской Федерации от 22 июля </w:t>
      </w:r>
      <w:r w:rsidRPr="0079663D">
        <w:br/>
        <w:t>2008 года № 554 «О минимальном размере повышения оплаты труда за работу в ночное время».</w:t>
      </w:r>
    </w:p>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jc w:val="center"/>
        <w:rPr>
          <w:b/>
          <w:bCs/>
        </w:rPr>
      </w:pPr>
      <w:r w:rsidRPr="0079663D">
        <w:rPr>
          <w:b/>
          <w:bCs/>
        </w:rPr>
        <w:t>Статья 4. Стимулирующие выплаты</w:t>
      </w:r>
    </w:p>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ind w:firstLine="709"/>
        <w:jc w:val="both"/>
      </w:pPr>
      <w:r w:rsidRPr="0079663D">
        <w:t>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FC7895" w:rsidRPr="0079663D" w:rsidRDefault="00FC7895" w:rsidP="0079663D">
      <w:pPr>
        <w:autoSpaceDE w:val="0"/>
        <w:autoSpaceDN w:val="0"/>
        <w:adjustRightInd w:val="0"/>
        <w:ind w:firstLine="709"/>
        <w:jc w:val="both"/>
      </w:pPr>
      <w:r w:rsidRPr="0079663D">
        <w:t>- выплата за интенсивность и высокие показатели в работе;</w:t>
      </w:r>
    </w:p>
    <w:p w:rsidR="00FC7895" w:rsidRPr="0079663D" w:rsidRDefault="00FC7895" w:rsidP="0079663D">
      <w:pPr>
        <w:autoSpaceDE w:val="0"/>
        <w:autoSpaceDN w:val="0"/>
        <w:adjustRightInd w:val="0"/>
        <w:ind w:firstLine="709"/>
        <w:jc w:val="both"/>
      </w:pPr>
      <w:r w:rsidRPr="0079663D">
        <w:t>- выплаты за качество выполняемых работ;</w:t>
      </w:r>
    </w:p>
    <w:p w:rsidR="00FC7895" w:rsidRPr="0079663D" w:rsidRDefault="00FC7895" w:rsidP="0079663D">
      <w:pPr>
        <w:autoSpaceDE w:val="0"/>
        <w:autoSpaceDN w:val="0"/>
        <w:adjustRightInd w:val="0"/>
        <w:ind w:firstLine="709"/>
        <w:jc w:val="both"/>
      </w:pPr>
      <w:r w:rsidRPr="0079663D">
        <w:t>- премиальные выплаты по итогам работы (месяц, год).</w:t>
      </w:r>
    </w:p>
    <w:p w:rsidR="00FC7895" w:rsidRPr="0079663D" w:rsidRDefault="00FC7895" w:rsidP="0079663D">
      <w:pPr>
        <w:widowControl w:val="0"/>
        <w:autoSpaceDE w:val="0"/>
        <w:autoSpaceDN w:val="0"/>
        <w:ind w:firstLine="709"/>
        <w:jc w:val="both"/>
      </w:pPr>
      <w:r w:rsidRPr="0079663D">
        <w:t>2. Порядок и условия предоставления стимулирующих выплат устанавливаются Учреждением самостоятельно с учетом настоящего Положения и закрепляются в локальном акте Учреждения.</w:t>
      </w:r>
    </w:p>
    <w:p w:rsidR="00FC7895" w:rsidRPr="0079663D" w:rsidRDefault="00FC7895" w:rsidP="0079663D">
      <w:pPr>
        <w:autoSpaceDE w:val="0"/>
        <w:autoSpaceDN w:val="0"/>
        <w:adjustRightInd w:val="0"/>
        <w:ind w:firstLine="709"/>
        <w:jc w:val="both"/>
      </w:pPr>
      <w:r w:rsidRPr="0079663D">
        <w:t>3. При формировании годового фонда оплаты труда на стимулирующие выплаты ежегодно предусматривается не менее 30% от объема средств, направленных на оплату труда.</w:t>
      </w:r>
    </w:p>
    <w:p w:rsidR="00FC7895" w:rsidRPr="0079663D" w:rsidRDefault="00FC7895" w:rsidP="0079663D">
      <w:pPr>
        <w:widowControl w:val="0"/>
        <w:autoSpaceDE w:val="0"/>
        <w:autoSpaceDN w:val="0"/>
        <w:ind w:firstLine="709"/>
        <w:jc w:val="both"/>
      </w:pPr>
      <w:r w:rsidRPr="0079663D">
        <w:t xml:space="preserve">4. </w:t>
      </w:r>
      <w:r w:rsidRPr="00ED118F">
        <w:rPr>
          <w:b/>
        </w:rPr>
        <w:t>Выплата за интенсивность и высокие показатели в работе</w:t>
      </w:r>
      <w:r w:rsidRPr="0079663D">
        <w:t xml:space="preserve"> характеризуется степенью напряженности в процессе труда и устанавливается </w:t>
      </w:r>
      <w:proofErr w:type="gramStart"/>
      <w:r w:rsidRPr="0079663D">
        <w:t>за</w:t>
      </w:r>
      <w:proofErr w:type="gramEnd"/>
      <w:r w:rsidRPr="0079663D">
        <w:t>:</w:t>
      </w:r>
    </w:p>
    <w:p w:rsidR="00FC7895" w:rsidRPr="0079663D" w:rsidRDefault="00FC7895" w:rsidP="0079663D">
      <w:pPr>
        <w:widowControl w:val="0"/>
        <w:autoSpaceDE w:val="0"/>
        <w:autoSpaceDN w:val="0"/>
        <w:ind w:firstLine="709"/>
        <w:jc w:val="both"/>
      </w:pPr>
      <w:r w:rsidRPr="0079663D">
        <w:t>высокую результативность работы;</w:t>
      </w:r>
    </w:p>
    <w:p w:rsidR="00FC7895" w:rsidRPr="0079663D" w:rsidRDefault="00FC7895" w:rsidP="0079663D">
      <w:pPr>
        <w:widowControl w:val="0"/>
        <w:autoSpaceDE w:val="0"/>
        <w:autoSpaceDN w:val="0"/>
        <w:ind w:firstLine="709"/>
        <w:jc w:val="both"/>
      </w:pPr>
      <w:r w:rsidRPr="0079663D">
        <w:t>обеспечение безаварийной, безотказной и бесперебойной работы всех служб Учреждения.</w:t>
      </w:r>
    </w:p>
    <w:p w:rsidR="00FC7895" w:rsidRPr="0079663D" w:rsidRDefault="00FC7895" w:rsidP="0079663D">
      <w:pPr>
        <w:widowControl w:val="0"/>
        <w:autoSpaceDE w:val="0"/>
        <w:autoSpaceDN w:val="0"/>
        <w:ind w:firstLine="709"/>
        <w:jc w:val="both"/>
        <w:rPr>
          <w:bCs/>
        </w:rPr>
      </w:pPr>
      <w:r w:rsidRPr="0079663D">
        <w:rPr>
          <w:bCs/>
        </w:rPr>
        <w:t xml:space="preserve">4.1. Выплата за интенсивность и высокие показатели в работе устанавливается к должностному окладу руководителей, специалистов и служащих Учреждения на срок не более одного года. </w:t>
      </w:r>
    </w:p>
    <w:p w:rsidR="00FC7895" w:rsidRPr="0079663D" w:rsidRDefault="00FC7895" w:rsidP="0079663D">
      <w:pPr>
        <w:widowControl w:val="0"/>
        <w:autoSpaceDE w:val="0"/>
        <w:autoSpaceDN w:val="0"/>
        <w:ind w:firstLine="709"/>
        <w:jc w:val="both"/>
      </w:pPr>
      <w:r w:rsidRPr="0079663D">
        <w:rPr>
          <w:bCs/>
        </w:rPr>
        <w:t>4.1.1. Выплата за интенсивность и высокие показатели в работе устанавливается</w:t>
      </w:r>
      <w:r w:rsidRPr="0079663D">
        <w:t>:</w:t>
      </w:r>
    </w:p>
    <w:p w:rsidR="00FC7895" w:rsidRPr="0079663D" w:rsidRDefault="00FC7895" w:rsidP="0079663D">
      <w:pPr>
        <w:autoSpaceDE w:val="0"/>
        <w:autoSpaceDN w:val="0"/>
        <w:adjustRightInd w:val="0"/>
        <w:ind w:firstLine="709"/>
        <w:jc w:val="both"/>
      </w:pPr>
      <w:r w:rsidRPr="0079663D">
        <w:t>- директору Учреждения - в размере от 0 до 60% от должностного оклада;</w:t>
      </w:r>
    </w:p>
    <w:p w:rsidR="00FC7895" w:rsidRPr="0079663D" w:rsidRDefault="00FC7895" w:rsidP="0079663D">
      <w:pPr>
        <w:autoSpaceDE w:val="0"/>
        <w:autoSpaceDN w:val="0"/>
        <w:adjustRightInd w:val="0"/>
        <w:ind w:firstLine="709"/>
        <w:jc w:val="both"/>
      </w:pPr>
      <w:r w:rsidRPr="0079663D">
        <w:t>- руководителям, специалистам и служащим (кроме руководителей, специалистов и обслуживающего персонала, осуществляющих трудовую деятельность в образовательных учреждениях) - в размере от 0 до 10% от должностного оклада;</w:t>
      </w:r>
    </w:p>
    <w:p w:rsidR="00FC7895" w:rsidRPr="0079663D" w:rsidRDefault="00FC7895" w:rsidP="0079663D">
      <w:pPr>
        <w:autoSpaceDE w:val="0"/>
        <w:autoSpaceDN w:val="0"/>
        <w:adjustRightInd w:val="0"/>
        <w:ind w:firstLine="709"/>
        <w:jc w:val="both"/>
      </w:pPr>
      <w:r w:rsidRPr="0079663D">
        <w:t>- работникам, занимающим должности лаборант, техник и секретарь учебной части - в размере от 0 до 25% от должностного оклада.</w:t>
      </w:r>
    </w:p>
    <w:p w:rsidR="00FC7895" w:rsidRPr="0079663D" w:rsidRDefault="00FC7895" w:rsidP="0079663D">
      <w:pPr>
        <w:ind w:firstLine="709"/>
        <w:jc w:val="both"/>
      </w:pPr>
      <w:bookmarkStart w:id="1" w:name="sub_432"/>
      <w:r w:rsidRPr="0079663D">
        <w:t xml:space="preserve">Порядок и размер надбавки за </w:t>
      </w:r>
      <w:proofErr w:type="gramStart"/>
      <w:r w:rsidRPr="0079663D">
        <w:t>интенсивность</w:t>
      </w:r>
      <w:proofErr w:type="gramEnd"/>
      <w:r w:rsidRPr="0079663D">
        <w:t xml:space="preserve"> и высокие достижения в работе устанавливается персонально на основании локального правового акта Учреждения, с учетом уровня профессиональной подготовленности (уровня образования), сложности, важности выполняемой работы, степени самостоятельности, интенсивности и ответственности при выполнении поставленных задач.</w:t>
      </w:r>
      <w:bookmarkEnd w:id="1"/>
    </w:p>
    <w:p w:rsidR="00FC7895" w:rsidRPr="0079663D" w:rsidRDefault="00FC7895" w:rsidP="0079663D">
      <w:pPr>
        <w:ind w:firstLine="709"/>
        <w:jc w:val="both"/>
      </w:pPr>
      <w:r w:rsidRPr="0079663D">
        <w:t xml:space="preserve">4.1.2. </w:t>
      </w:r>
      <w:proofErr w:type="gramStart"/>
      <w:r w:rsidRPr="0079663D">
        <w:t>Заведующим столовой, шеф-поварам, осуществляющим трудовую деятельность в образовательных учреждениях, выплата за интенсивность</w:t>
      </w:r>
      <w:r w:rsidRPr="0079663D">
        <w:rPr>
          <w:bCs/>
        </w:rPr>
        <w:t xml:space="preserve"> и высокие показатели</w:t>
      </w:r>
      <w:r w:rsidRPr="0079663D">
        <w:t xml:space="preserve"> в работе определяется в соответствии с группой по оплате труда обслуживаемого Учреждения, устанавливаемой в соответствии с постановлением главы </w:t>
      </w:r>
      <w:proofErr w:type="spellStart"/>
      <w:r w:rsidRPr="0079663D">
        <w:t>Кондинского</w:t>
      </w:r>
      <w:proofErr w:type="spellEnd"/>
      <w:r w:rsidRPr="0079663D">
        <w:t xml:space="preserve"> района от 06 июля 2006 года № 514 «Об объемных показателях и порядке отнесения муниципальных образовательных учреждений </w:t>
      </w:r>
      <w:proofErr w:type="spellStart"/>
      <w:r w:rsidRPr="0079663D">
        <w:t>Кондинского</w:t>
      </w:r>
      <w:proofErr w:type="spellEnd"/>
      <w:r w:rsidRPr="0079663D">
        <w:t xml:space="preserve"> района к группам по оплате труда руководителей для установления</w:t>
      </w:r>
      <w:proofErr w:type="gramEnd"/>
      <w:r w:rsidRPr="0079663D">
        <w:t xml:space="preserve"> коэффициента масштаба управления»:</w:t>
      </w:r>
    </w:p>
    <w:p w:rsidR="00FC7895" w:rsidRPr="0079663D" w:rsidRDefault="00FC7895" w:rsidP="0079663D">
      <w:pPr>
        <w:autoSpaceDE w:val="0"/>
        <w:autoSpaceDN w:val="0"/>
        <w:adjustRightInd w:val="0"/>
        <w:ind w:firstLine="709"/>
        <w:jc w:val="both"/>
      </w:pPr>
      <w:r w:rsidRPr="0079663D">
        <w:t>1 группа от 0 до 30%;</w:t>
      </w:r>
    </w:p>
    <w:p w:rsidR="00FC7895" w:rsidRPr="0079663D" w:rsidRDefault="00FC7895" w:rsidP="0079663D">
      <w:pPr>
        <w:autoSpaceDE w:val="0"/>
        <w:autoSpaceDN w:val="0"/>
        <w:adjustRightInd w:val="0"/>
        <w:ind w:firstLine="709"/>
        <w:jc w:val="both"/>
      </w:pPr>
      <w:r w:rsidRPr="0079663D">
        <w:t>2 группа от 0 до 20%;</w:t>
      </w:r>
    </w:p>
    <w:p w:rsidR="00FC7895" w:rsidRPr="0079663D" w:rsidRDefault="00FC7895" w:rsidP="0079663D">
      <w:pPr>
        <w:autoSpaceDE w:val="0"/>
        <w:autoSpaceDN w:val="0"/>
        <w:adjustRightInd w:val="0"/>
        <w:ind w:firstLine="709"/>
        <w:jc w:val="both"/>
      </w:pPr>
      <w:r w:rsidRPr="0079663D">
        <w:t>3 группа от 0 до 10%;</w:t>
      </w:r>
    </w:p>
    <w:p w:rsidR="00FC7895" w:rsidRPr="0079663D" w:rsidRDefault="00FC7895" w:rsidP="0079663D">
      <w:pPr>
        <w:autoSpaceDE w:val="0"/>
        <w:autoSpaceDN w:val="0"/>
        <w:adjustRightInd w:val="0"/>
        <w:ind w:firstLine="709"/>
        <w:jc w:val="both"/>
      </w:pPr>
      <w:r w:rsidRPr="0079663D">
        <w:lastRenderedPageBreak/>
        <w:t>4 группа от 0 до 5%.</w:t>
      </w:r>
    </w:p>
    <w:p w:rsidR="00FC7895" w:rsidRPr="0079663D" w:rsidRDefault="00FC7895" w:rsidP="009338A5">
      <w:pPr>
        <w:widowControl w:val="0"/>
        <w:autoSpaceDE w:val="0"/>
        <w:autoSpaceDN w:val="0"/>
        <w:ind w:firstLine="709"/>
        <w:jc w:val="both"/>
      </w:pPr>
      <w:r w:rsidRPr="0079663D">
        <w:t xml:space="preserve">5. </w:t>
      </w:r>
      <w:r w:rsidRPr="00ED118F">
        <w:rPr>
          <w:b/>
        </w:rPr>
        <w:t xml:space="preserve">Выплата за качество выполняемых </w:t>
      </w:r>
      <w:r w:rsidRPr="00E00F32">
        <w:rPr>
          <w:b/>
        </w:rPr>
        <w:t xml:space="preserve">работ </w:t>
      </w:r>
      <w:r w:rsidRPr="00E00F32">
        <w:t xml:space="preserve">устанавливается </w:t>
      </w:r>
      <w:r w:rsidR="009338A5" w:rsidRPr="00E00F32">
        <w:t>за надлежащее исполнение должностных обязанностей</w:t>
      </w:r>
      <w:r w:rsidR="00E00F32" w:rsidRPr="00E00F32">
        <w:t xml:space="preserve">. </w:t>
      </w:r>
    </w:p>
    <w:p w:rsidR="00FC7895" w:rsidRPr="0079663D" w:rsidRDefault="00FC7895" w:rsidP="0079663D">
      <w:pPr>
        <w:widowControl w:val="0"/>
        <w:autoSpaceDE w:val="0"/>
        <w:autoSpaceDN w:val="0"/>
        <w:ind w:firstLine="709"/>
        <w:jc w:val="both"/>
      </w:pPr>
      <w:r w:rsidRPr="0079663D">
        <w:t>Выплата за качество выполняемых работ устанавливается работнику в размере 10% от должностного оклада (оклада). Размеры и порядок установления выплаты закрепляется локальным нормативным актом Учреждения.</w:t>
      </w:r>
    </w:p>
    <w:p w:rsidR="00FC7895" w:rsidRPr="0079663D" w:rsidRDefault="00FC7895" w:rsidP="0079663D">
      <w:pPr>
        <w:autoSpaceDE w:val="0"/>
        <w:autoSpaceDN w:val="0"/>
        <w:adjustRightInd w:val="0"/>
        <w:ind w:firstLine="709"/>
        <w:jc w:val="both"/>
      </w:pPr>
      <w:r w:rsidRPr="0079663D">
        <w:t xml:space="preserve">Инициатором выплаты за качество выполняемых работ является директор или непосредственный руководитель работника. </w:t>
      </w:r>
    </w:p>
    <w:p w:rsidR="00FC7895" w:rsidRPr="0079663D" w:rsidRDefault="00FC7895" w:rsidP="0079663D">
      <w:pPr>
        <w:ind w:firstLine="709"/>
        <w:jc w:val="both"/>
      </w:pPr>
      <w:r w:rsidRPr="0079663D">
        <w:t xml:space="preserve">6. </w:t>
      </w:r>
      <w:r w:rsidRPr="00ED118F">
        <w:rPr>
          <w:b/>
        </w:rPr>
        <w:t>Премиальная выплата по итогам работы за месяц</w:t>
      </w:r>
      <w:r w:rsidRPr="0079663D">
        <w:t xml:space="preserve"> работникам Учреждения осуществляется за счет фонда оплаты труда, за фактически отработанное в календарном месяце время.</w:t>
      </w:r>
    </w:p>
    <w:p w:rsidR="00FC7895" w:rsidRPr="0079663D" w:rsidRDefault="00FC7895" w:rsidP="0079663D">
      <w:pPr>
        <w:ind w:firstLine="709"/>
        <w:jc w:val="both"/>
      </w:pPr>
      <w:bookmarkStart w:id="2" w:name="sub_462"/>
      <w:r w:rsidRPr="0079663D">
        <w:t>Максимальный размер премии составляет 20% от установленного должностного оклада с учетом выплаты за работу в ночное время, доплаты при совмещении должностей, исполнении обязанностей временно отсутствующего работника.</w:t>
      </w:r>
    </w:p>
    <w:bookmarkEnd w:id="2"/>
    <w:p w:rsidR="00FC7895" w:rsidRPr="0079663D" w:rsidRDefault="00FC7895" w:rsidP="0079663D">
      <w:pPr>
        <w:ind w:firstLine="709"/>
        <w:jc w:val="both"/>
      </w:pPr>
      <w:r w:rsidRPr="0079663D">
        <w:t>При установлении премий по итогам работы за месяц следует учитывать:</w:t>
      </w:r>
    </w:p>
    <w:p w:rsidR="00FC7895" w:rsidRPr="0079663D" w:rsidRDefault="00FC7895" w:rsidP="0079663D">
      <w:pPr>
        <w:ind w:firstLine="709"/>
        <w:jc w:val="both"/>
      </w:pPr>
      <w:r w:rsidRPr="0079663D">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FC7895" w:rsidRPr="0079663D" w:rsidRDefault="00FC7895" w:rsidP="0079663D">
      <w:pPr>
        <w:ind w:firstLine="709"/>
        <w:jc w:val="both"/>
      </w:pPr>
      <w:r w:rsidRPr="0079663D">
        <w:t>достижение и превышение плановых и нормативных показателей работы;</w:t>
      </w:r>
    </w:p>
    <w:p w:rsidR="00FC7895" w:rsidRPr="0079663D" w:rsidRDefault="00FC7895" w:rsidP="0079663D">
      <w:pPr>
        <w:ind w:firstLine="709"/>
        <w:jc w:val="both"/>
      </w:pPr>
      <w:r w:rsidRPr="0079663D">
        <w:t>инициатива, творчество и применение в работе современных форм и методов организации труда.</w:t>
      </w:r>
    </w:p>
    <w:p w:rsidR="00FC7895" w:rsidRPr="0079663D" w:rsidRDefault="00FC7895" w:rsidP="0079663D">
      <w:pPr>
        <w:ind w:firstLine="709"/>
        <w:jc w:val="both"/>
      </w:pPr>
      <w:r w:rsidRPr="0079663D">
        <w:t>Конкретный перечень критериев оценки д</w:t>
      </w:r>
      <w:bookmarkStart w:id="3" w:name="_GoBack"/>
      <w:bookmarkEnd w:id="3"/>
      <w:r w:rsidRPr="0079663D">
        <w:t>еятельности работников устанавливается коллективным договором или локальным нормативным актом Учреждения.</w:t>
      </w:r>
    </w:p>
    <w:p w:rsidR="00FC7895" w:rsidRPr="0079663D" w:rsidRDefault="00FC7895" w:rsidP="0079663D">
      <w:pPr>
        <w:widowControl w:val="0"/>
        <w:autoSpaceDE w:val="0"/>
        <w:autoSpaceDN w:val="0"/>
        <w:ind w:firstLine="709"/>
        <w:jc w:val="both"/>
      </w:pPr>
      <w:r w:rsidRPr="0079663D">
        <w:t xml:space="preserve">7. </w:t>
      </w:r>
      <w:r w:rsidRPr="00ED118F">
        <w:rPr>
          <w:b/>
        </w:rPr>
        <w:t>Премиальная выплата по итогам работы за год</w:t>
      </w:r>
      <w:r w:rsidRPr="0079663D">
        <w:t xml:space="preserve"> осуществляется </w:t>
      </w:r>
      <w:proofErr w:type="gramStart"/>
      <w:r w:rsidRPr="0079663D">
        <w:t>с целью поощрения работников за общие результаты по итогам работы за год в соответствии</w:t>
      </w:r>
      <w:proofErr w:type="gramEnd"/>
      <w:r w:rsidRPr="0079663D">
        <w:t xml:space="preserve"> с коллективным договором, локальным нормативным актом Учреждения.</w:t>
      </w:r>
    </w:p>
    <w:p w:rsidR="00FC7895" w:rsidRPr="0079663D" w:rsidRDefault="00FC7895" w:rsidP="0079663D">
      <w:pPr>
        <w:widowControl w:val="0"/>
        <w:autoSpaceDE w:val="0"/>
        <w:autoSpaceDN w:val="0"/>
        <w:ind w:firstLine="708"/>
        <w:jc w:val="both"/>
      </w:pPr>
      <w:r w:rsidRPr="0079663D">
        <w:t xml:space="preserve">Премиальная выплата по итогам работы за год выплачивается </w:t>
      </w:r>
      <w:proofErr w:type="gramStart"/>
      <w:r w:rsidRPr="0079663D">
        <w:t>в конце финансового года при наличии обоснованной экономии средств по фонду оплаты труда Учреждения по согласованию с главным распорядителем</w:t>
      </w:r>
      <w:proofErr w:type="gramEnd"/>
      <w:r w:rsidRPr="0079663D">
        <w:t xml:space="preserve"> бюджетных средств на основании приказа директора Учреждения.</w:t>
      </w:r>
    </w:p>
    <w:p w:rsidR="00FC7895" w:rsidRPr="0079663D" w:rsidRDefault="00FC7895" w:rsidP="0079663D">
      <w:pPr>
        <w:widowControl w:val="0"/>
        <w:autoSpaceDE w:val="0"/>
        <w:autoSpaceDN w:val="0"/>
        <w:ind w:firstLine="708"/>
        <w:jc w:val="both"/>
      </w:pPr>
      <w:r w:rsidRPr="0079663D">
        <w:t>Предельный размер выплаты составляет не более 1 фонда оплаты труда работника по основной занимаемой должности.</w:t>
      </w:r>
    </w:p>
    <w:p w:rsidR="00FC7895" w:rsidRDefault="00FC7895" w:rsidP="0079663D">
      <w:pPr>
        <w:widowControl w:val="0"/>
        <w:autoSpaceDE w:val="0"/>
        <w:autoSpaceDN w:val="0"/>
        <w:ind w:firstLine="709"/>
        <w:jc w:val="both"/>
        <w:rPr>
          <w:bCs/>
        </w:rPr>
      </w:pPr>
      <w:r w:rsidRPr="0079663D">
        <w:rPr>
          <w:bCs/>
        </w:rPr>
        <w:t xml:space="preserve">Показатели, за которые производится снижение размера </w:t>
      </w:r>
      <w:r w:rsidRPr="0079663D">
        <w:t xml:space="preserve">выплата по итогам работы </w:t>
      </w:r>
      <w:r w:rsidRPr="0079663D">
        <w:rPr>
          <w:bCs/>
        </w:rPr>
        <w:t>за год, устанавливаются в соответствии с таблицей 5 настоящего Положения.</w:t>
      </w:r>
    </w:p>
    <w:p w:rsidR="00ED118F" w:rsidRPr="0079663D" w:rsidRDefault="00ED118F" w:rsidP="0079663D">
      <w:pPr>
        <w:widowControl w:val="0"/>
        <w:autoSpaceDE w:val="0"/>
        <w:autoSpaceDN w:val="0"/>
        <w:ind w:firstLine="709"/>
        <w:jc w:val="both"/>
        <w:rPr>
          <w:bCs/>
        </w:rPr>
      </w:pPr>
    </w:p>
    <w:p w:rsidR="00FC7895" w:rsidRPr="0079663D" w:rsidRDefault="00FC7895" w:rsidP="0079663D">
      <w:pPr>
        <w:widowControl w:val="0"/>
        <w:autoSpaceDE w:val="0"/>
        <w:autoSpaceDN w:val="0"/>
        <w:ind w:firstLine="540"/>
        <w:jc w:val="right"/>
        <w:rPr>
          <w:bCs/>
        </w:rPr>
      </w:pPr>
      <w:r w:rsidRPr="0079663D">
        <w:rPr>
          <w:bCs/>
        </w:rPr>
        <w:t>Таблица 5</w:t>
      </w:r>
    </w:p>
    <w:p w:rsidR="00FC7895" w:rsidRPr="0079663D" w:rsidRDefault="00FC7895" w:rsidP="0079663D">
      <w:pPr>
        <w:widowControl w:val="0"/>
        <w:autoSpaceDE w:val="0"/>
        <w:autoSpaceDN w:val="0"/>
        <w:ind w:firstLine="540"/>
        <w:jc w:val="both"/>
        <w:rPr>
          <w:bCs/>
        </w:rPr>
      </w:pPr>
    </w:p>
    <w:p w:rsidR="00FC7895" w:rsidRPr="0079663D" w:rsidRDefault="00FC7895" w:rsidP="0079663D">
      <w:pPr>
        <w:widowControl w:val="0"/>
        <w:autoSpaceDE w:val="0"/>
        <w:autoSpaceDN w:val="0"/>
        <w:jc w:val="both"/>
        <w:rPr>
          <w:bCs/>
        </w:rPr>
      </w:pPr>
      <w:r w:rsidRPr="0079663D">
        <w:rPr>
          <w:bCs/>
        </w:rPr>
        <w:t>Показатели, за которые производится снижение размера премиальной выплаты по итогам работы за год</w:t>
      </w:r>
    </w:p>
    <w:p w:rsidR="00FC7895" w:rsidRPr="0079663D" w:rsidRDefault="00FC7895" w:rsidP="0079663D">
      <w:pPr>
        <w:widowControl w:val="0"/>
        <w:autoSpaceDE w:val="0"/>
        <w:autoSpaceDN w:val="0"/>
        <w:ind w:firstLine="5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832"/>
        <w:gridCol w:w="3060"/>
      </w:tblGrid>
      <w:tr w:rsidR="00FC7895" w:rsidRPr="0079663D" w:rsidTr="00E71423">
        <w:tc>
          <w:tcPr>
            <w:tcW w:w="354" w:type="pct"/>
          </w:tcPr>
          <w:p w:rsidR="00FC7895" w:rsidRPr="0079663D" w:rsidRDefault="00FC7895" w:rsidP="0079663D">
            <w:pPr>
              <w:widowControl w:val="0"/>
              <w:autoSpaceDE w:val="0"/>
              <w:autoSpaceDN w:val="0"/>
              <w:jc w:val="both"/>
            </w:pPr>
            <w:r w:rsidRPr="0079663D">
              <w:t xml:space="preserve">№ </w:t>
            </w:r>
            <w:proofErr w:type="gramStart"/>
            <w:r w:rsidRPr="0079663D">
              <w:t>п</w:t>
            </w:r>
            <w:proofErr w:type="gramEnd"/>
            <w:r w:rsidRPr="0079663D">
              <w:t>/п</w:t>
            </w:r>
          </w:p>
        </w:tc>
        <w:tc>
          <w:tcPr>
            <w:tcW w:w="3047" w:type="pct"/>
          </w:tcPr>
          <w:p w:rsidR="00FC7895" w:rsidRPr="0079663D" w:rsidRDefault="00FC7895" w:rsidP="0079663D">
            <w:pPr>
              <w:widowControl w:val="0"/>
              <w:autoSpaceDE w:val="0"/>
              <w:autoSpaceDN w:val="0"/>
              <w:jc w:val="both"/>
            </w:pPr>
            <w:r w:rsidRPr="0079663D">
              <w:t>Показатели</w:t>
            </w:r>
          </w:p>
        </w:tc>
        <w:tc>
          <w:tcPr>
            <w:tcW w:w="1599" w:type="pct"/>
          </w:tcPr>
          <w:p w:rsidR="00FC7895" w:rsidRPr="0079663D" w:rsidRDefault="00FC7895" w:rsidP="0079663D">
            <w:pPr>
              <w:widowControl w:val="0"/>
              <w:autoSpaceDE w:val="0"/>
              <w:autoSpaceDN w:val="0"/>
              <w:jc w:val="both"/>
            </w:pPr>
            <w:r w:rsidRPr="0079663D">
              <w:t>Процент снижения от общего (допустимого) объема выплаты работнику</w:t>
            </w:r>
          </w:p>
        </w:tc>
      </w:tr>
      <w:tr w:rsidR="00FC7895" w:rsidRPr="0079663D" w:rsidTr="00E71423">
        <w:tc>
          <w:tcPr>
            <w:tcW w:w="354" w:type="pct"/>
          </w:tcPr>
          <w:p w:rsidR="00FC7895" w:rsidRPr="0079663D" w:rsidRDefault="00FC7895" w:rsidP="0079663D">
            <w:pPr>
              <w:widowControl w:val="0"/>
              <w:autoSpaceDE w:val="0"/>
              <w:autoSpaceDN w:val="0"/>
              <w:jc w:val="both"/>
            </w:pPr>
            <w:r w:rsidRPr="0079663D">
              <w:t>1</w:t>
            </w:r>
          </w:p>
        </w:tc>
        <w:tc>
          <w:tcPr>
            <w:tcW w:w="3047" w:type="pct"/>
          </w:tcPr>
          <w:p w:rsidR="00FC7895" w:rsidRPr="0079663D" w:rsidRDefault="00FC7895" w:rsidP="0079663D">
            <w:pPr>
              <w:widowControl w:val="0"/>
              <w:autoSpaceDE w:val="0"/>
              <w:autoSpaceDN w:val="0"/>
              <w:jc w:val="both"/>
            </w:pPr>
            <w:r w:rsidRPr="0079663D">
              <w:t>2</w:t>
            </w:r>
          </w:p>
        </w:tc>
        <w:tc>
          <w:tcPr>
            <w:tcW w:w="1599" w:type="pct"/>
          </w:tcPr>
          <w:p w:rsidR="00FC7895" w:rsidRPr="0079663D" w:rsidRDefault="00FC7895" w:rsidP="0079663D">
            <w:pPr>
              <w:widowControl w:val="0"/>
              <w:autoSpaceDE w:val="0"/>
              <w:autoSpaceDN w:val="0"/>
              <w:jc w:val="both"/>
            </w:pPr>
            <w:r w:rsidRPr="0079663D">
              <w:t>3</w:t>
            </w:r>
          </w:p>
        </w:tc>
      </w:tr>
      <w:tr w:rsidR="00FC7895" w:rsidRPr="0079663D" w:rsidTr="00E71423">
        <w:tc>
          <w:tcPr>
            <w:tcW w:w="354" w:type="pct"/>
          </w:tcPr>
          <w:p w:rsidR="00FC7895" w:rsidRPr="0079663D" w:rsidRDefault="00FC7895" w:rsidP="0079663D">
            <w:pPr>
              <w:widowControl w:val="0"/>
              <w:autoSpaceDE w:val="0"/>
              <w:autoSpaceDN w:val="0"/>
              <w:jc w:val="both"/>
            </w:pPr>
            <w:r w:rsidRPr="0079663D">
              <w:t>1.</w:t>
            </w:r>
          </w:p>
        </w:tc>
        <w:tc>
          <w:tcPr>
            <w:tcW w:w="3047" w:type="pct"/>
          </w:tcPr>
          <w:p w:rsidR="00FC7895" w:rsidRPr="0079663D" w:rsidRDefault="00FC7895" w:rsidP="0079663D">
            <w:pPr>
              <w:widowControl w:val="0"/>
              <w:autoSpaceDE w:val="0"/>
              <w:autoSpaceDN w:val="0"/>
              <w:jc w:val="both"/>
            </w:pPr>
            <w:r w:rsidRPr="0079663D">
              <w:t>Неисполнение или ненадлежащее исполнение должностных обязанностей, неквалифицированная подготовка документов</w:t>
            </w:r>
          </w:p>
        </w:tc>
        <w:tc>
          <w:tcPr>
            <w:tcW w:w="1599" w:type="pct"/>
          </w:tcPr>
          <w:p w:rsidR="00FC7895" w:rsidRPr="0079663D" w:rsidRDefault="00FC7895" w:rsidP="0079663D">
            <w:pPr>
              <w:widowControl w:val="0"/>
              <w:autoSpaceDE w:val="0"/>
              <w:autoSpaceDN w:val="0"/>
              <w:jc w:val="both"/>
            </w:pPr>
            <w:r w:rsidRPr="0079663D">
              <w:t>до 20%</w:t>
            </w:r>
          </w:p>
        </w:tc>
      </w:tr>
      <w:tr w:rsidR="00FC7895" w:rsidRPr="0079663D" w:rsidTr="00E71423">
        <w:tc>
          <w:tcPr>
            <w:tcW w:w="354" w:type="pct"/>
          </w:tcPr>
          <w:p w:rsidR="00FC7895" w:rsidRPr="0079663D" w:rsidRDefault="00FC7895" w:rsidP="0079663D">
            <w:pPr>
              <w:widowControl w:val="0"/>
              <w:autoSpaceDE w:val="0"/>
              <w:autoSpaceDN w:val="0"/>
              <w:jc w:val="both"/>
            </w:pPr>
            <w:r w:rsidRPr="0079663D">
              <w:t>2.</w:t>
            </w:r>
          </w:p>
        </w:tc>
        <w:tc>
          <w:tcPr>
            <w:tcW w:w="3047" w:type="pct"/>
          </w:tcPr>
          <w:p w:rsidR="00FC7895" w:rsidRPr="0079663D" w:rsidRDefault="00FC7895" w:rsidP="0079663D">
            <w:pPr>
              <w:widowControl w:val="0"/>
              <w:autoSpaceDE w:val="0"/>
              <w:autoSpaceDN w:val="0"/>
              <w:jc w:val="both"/>
            </w:pPr>
            <w:r w:rsidRPr="0079663D">
              <w:t>Некачественное, несвоевременное выполнение планов работы, постановлений, распоряжений, решений, поручений</w:t>
            </w:r>
          </w:p>
        </w:tc>
        <w:tc>
          <w:tcPr>
            <w:tcW w:w="1599" w:type="pct"/>
          </w:tcPr>
          <w:p w:rsidR="00FC7895" w:rsidRPr="0079663D" w:rsidRDefault="00FC7895" w:rsidP="0079663D">
            <w:pPr>
              <w:jc w:val="both"/>
            </w:pPr>
            <w:r w:rsidRPr="0079663D">
              <w:t>до 20%</w:t>
            </w:r>
          </w:p>
        </w:tc>
      </w:tr>
      <w:tr w:rsidR="00FC7895" w:rsidRPr="0079663D" w:rsidTr="00E71423">
        <w:tc>
          <w:tcPr>
            <w:tcW w:w="354" w:type="pct"/>
          </w:tcPr>
          <w:p w:rsidR="00FC7895" w:rsidRPr="0079663D" w:rsidRDefault="00FC7895" w:rsidP="0079663D">
            <w:pPr>
              <w:widowControl w:val="0"/>
              <w:autoSpaceDE w:val="0"/>
              <w:autoSpaceDN w:val="0"/>
              <w:jc w:val="both"/>
            </w:pPr>
            <w:r w:rsidRPr="0079663D">
              <w:t>3.</w:t>
            </w:r>
          </w:p>
        </w:tc>
        <w:tc>
          <w:tcPr>
            <w:tcW w:w="3047" w:type="pct"/>
          </w:tcPr>
          <w:p w:rsidR="00FC7895" w:rsidRPr="0079663D" w:rsidRDefault="00FC7895" w:rsidP="0079663D">
            <w:pPr>
              <w:widowControl w:val="0"/>
              <w:autoSpaceDE w:val="0"/>
              <w:autoSpaceDN w:val="0"/>
              <w:jc w:val="both"/>
            </w:pPr>
            <w:r w:rsidRPr="0079663D">
              <w:t xml:space="preserve">Нарушение сроков представления установленной отчетности, представление не достоверной </w:t>
            </w:r>
            <w:r w:rsidRPr="0079663D">
              <w:lastRenderedPageBreak/>
              <w:t>информации</w:t>
            </w:r>
          </w:p>
        </w:tc>
        <w:tc>
          <w:tcPr>
            <w:tcW w:w="1599" w:type="pct"/>
          </w:tcPr>
          <w:p w:rsidR="00FC7895" w:rsidRPr="0079663D" w:rsidRDefault="00FC7895" w:rsidP="0079663D">
            <w:pPr>
              <w:jc w:val="both"/>
            </w:pPr>
            <w:r w:rsidRPr="0079663D">
              <w:lastRenderedPageBreak/>
              <w:t>до 20%</w:t>
            </w:r>
          </w:p>
        </w:tc>
      </w:tr>
      <w:tr w:rsidR="00FC7895" w:rsidRPr="0079663D" w:rsidTr="00E71423">
        <w:tc>
          <w:tcPr>
            <w:tcW w:w="354" w:type="pct"/>
          </w:tcPr>
          <w:p w:rsidR="00FC7895" w:rsidRPr="0079663D" w:rsidRDefault="00FC7895" w:rsidP="0079663D">
            <w:pPr>
              <w:widowControl w:val="0"/>
              <w:autoSpaceDE w:val="0"/>
              <w:autoSpaceDN w:val="0"/>
              <w:jc w:val="both"/>
            </w:pPr>
            <w:r w:rsidRPr="0079663D">
              <w:lastRenderedPageBreak/>
              <w:t>4.</w:t>
            </w:r>
          </w:p>
        </w:tc>
        <w:tc>
          <w:tcPr>
            <w:tcW w:w="3047" w:type="pct"/>
          </w:tcPr>
          <w:p w:rsidR="00FC7895" w:rsidRPr="0079663D" w:rsidRDefault="00FC7895" w:rsidP="0079663D">
            <w:pPr>
              <w:widowControl w:val="0"/>
              <w:autoSpaceDE w:val="0"/>
              <w:autoSpaceDN w:val="0"/>
              <w:jc w:val="both"/>
            </w:pPr>
            <w:r w:rsidRPr="0079663D">
              <w:t>Несоблюдение трудовой дисциплины</w:t>
            </w:r>
          </w:p>
        </w:tc>
        <w:tc>
          <w:tcPr>
            <w:tcW w:w="1599" w:type="pct"/>
          </w:tcPr>
          <w:p w:rsidR="00FC7895" w:rsidRPr="0079663D" w:rsidRDefault="00FC7895" w:rsidP="0079663D">
            <w:pPr>
              <w:jc w:val="both"/>
            </w:pPr>
            <w:r w:rsidRPr="0079663D">
              <w:t>до 20%</w:t>
            </w:r>
          </w:p>
        </w:tc>
      </w:tr>
    </w:tbl>
    <w:p w:rsidR="00FC7895" w:rsidRPr="0079663D" w:rsidRDefault="00FC7895" w:rsidP="0079663D">
      <w:pPr>
        <w:autoSpaceDE w:val="0"/>
        <w:autoSpaceDN w:val="0"/>
        <w:adjustRightInd w:val="0"/>
        <w:jc w:val="both"/>
      </w:pPr>
    </w:p>
    <w:p w:rsidR="00FC7895" w:rsidRPr="0079663D" w:rsidRDefault="00FC7895" w:rsidP="0079663D">
      <w:pPr>
        <w:widowControl w:val="0"/>
        <w:autoSpaceDE w:val="0"/>
        <w:autoSpaceDN w:val="0"/>
        <w:ind w:firstLine="709"/>
        <w:jc w:val="both"/>
      </w:pPr>
      <w:r w:rsidRPr="0079663D">
        <w:t>8. Все виды стимулирующих выплат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FC7895" w:rsidRPr="0079663D" w:rsidRDefault="00FC7895" w:rsidP="0079663D">
      <w:pPr>
        <w:pStyle w:val="ab"/>
        <w:spacing w:after="0"/>
        <w:ind w:firstLine="709"/>
        <w:jc w:val="both"/>
      </w:pPr>
    </w:p>
    <w:p w:rsidR="00FC7895" w:rsidRPr="0079663D" w:rsidRDefault="00FC7895" w:rsidP="0079663D">
      <w:pPr>
        <w:autoSpaceDE w:val="0"/>
        <w:autoSpaceDN w:val="0"/>
        <w:adjustRightInd w:val="0"/>
        <w:jc w:val="center"/>
        <w:rPr>
          <w:b/>
          <w:bCs/>
        </w:rPr>
      </w:pPr>
      <w:r w:rsidRPr="0079663D">
        <w:rPr>
          <w:b/>
          <w:bCs/>
        </w:rPr>
        <w:t>Статья 5. Иные выплаты</w:t>
      </w:r>
    </w:p>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ind w:firstLine="709"/>
        <w:jc w:val="both"/>
      </w:pPr>
      <w:r w:rsidRPr="0079663D">
        <w:t>1. К иным выплатам относятся:</w:t>
      </w:r>
    </w:p>
    <w:p w:rsidR="00FC7895" w:rsidRPr="0079663D" w:rsidRDefault="00FC7895" w:rsidP="0079663D">
      <w:pPr>
        <w:autoSpaceDE w:val="0"/>
        <w:autoSpaceDN w:val="0"/>
        <w:adjustRightInd w:val="0"/>
        <w:ind w:firstLine="709"/>
        <w:jc w:val="both"/>
      </w:pPr>
      <w:r w:rsidRPr="0079663D">
        <w:t>- единовременная выплата молодым специалистам;</w:t>
      </w:r>
    </w:p>
    <w:p w:rsidR="00FC7895" w:rsidRPr="0079663D" w:rsidRDefault="00FC7895" w:rsidP="0079663D">
      <w:pPr>
        <w:autoSpaceDE w:val="0"/>
        <w:autoSpaceDN w:val="0"/>
        <w:adjustRightInd w:val="0"/>
        <w:ind w:firstLine="709"/>
        <w:jc w:val="both"/>
      </w:pPr>
      <w:r w:rsidRPr="0079663D">
        <w:t>- материальная помощь к отпуску на профилактику заболеваний;</w:t>
      </w:r>
    </w:p>
    <w:p w:rsidR="00FC7895" w:rsidRPr="0079663D" w:rsidRDefault="00FC7895" w:rsidP="0079663D">
      <w:pPr>
        <w:autoSpaceDE w:val="0"/>
        <w:autoSpaceDN w:val="0"/>
        <w:adjustRightInd w:val="0"/>
        <w:ind w:firstLine="709"/>
        <w:jc w:val="both"/>
      </w:pPr>
      <w:r w:rsidRPr="0079663D">
        <w:t>- выплата за работу в сельской местности;</w:t>
      </w:r>
    </w:p>
    <w:p w:rsidR="00FC7895" w:rsidRPr="0079663D" w:rsidRDefault="00FC7895" w:rsidP="0079663D">
      <w:pPr>
        <w:widowControl w:val="0"/>
        <w:autoSpaceDE w:val="0"/>
        <w:autoSpaceDN w:val="0"/>
        <w:ind w:firstLine="709"/>
        <w:jc w:val="both"/>
      </w:pPr>
      <w:r w:rsidRPr="0079663D">
        <w:t>- ежемесячная надбавка за классность водителям автомобилей;</w:t>
      </w:r>
    </w:p>
    <w:p w:rsidR="00FC7895" w:rsidRPr="0079663D" w:rsidRDefault="00FC7895" w:rsidP="0079663D">
      <w:pPr>
        <w:autoSpaceDE w:val="0"/>
        <w:autoSpaceDN w:val="0"/>
        <w:adjustRightInd w:val="0"/>
        <w:ind w:firstLine="709"/>
        <w:jc w:val="both"/>
      </w:pPr>
      <w:r w:rsidRPr="0079663D">
        <w:t>- единовременное премирование к праздничным юбилейным датам районного значения.</w:t>
      </w:r>
    </w:p>
    <w:p w:rsidR="00FC7895" w:rsidRPr="0079663D" w:rsidRDefault="00FC7895" w:rsidP="0079663D">
      <w:pPr>
        <w:autoSpaceDE w:val="0"/>
        <w:autoSpaceDN w:val="0"/>
        <w:adjustRightInd w:val="0"/>
        <w:ind w:firstLine="709"/>
        <w:jc w:val="both"/>
      </w:pPr>
      <w:r w:rsidRPr="0079663D">
        <w:t xml:space="preserve">2. </w:t>
      </w:r>
      <w:r w:rsidRPr="00ED118F">
        <w:rPr>
          <w:b/>
        </w:rPr>
        <w:t>Единовременная выплата молодым специалистам</w:t>
      </w:r>
      <w:r w:rsidRPr="0079663D">
        <w:t xml:space="preserve"> осуществляется в пределах доведенных бюджетных ассигнований, лимитов бюджетных обязательств.</w:t>
      </w:r>
    </w:p>
    <w:p w:rsidR="00FC7895" w:rsidRPr="0079663D" w:rsidRDefault="00FC7895" w:rsidP="0079663D">
      <w:pPr>
        <w:autoSpaceDE w:val="0"/>
        <w:autoSpaceDN w:val="0"/>
        <w:adjustRightInd w:val="0"/>
        <w:ind w:firstLine="709"/>
        <w:jc w:val="both"/>
      </w:pPr>
      <w:r w:rsidRPr="0079663D">
        <w:t>Молодым специалистом считается выпускник учреждения среднего и высшего профессионального образования в течение года после получения диплома (иного документа), впервые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FC7895" w:rsidRPr="0079663D" w:rsidRDefault="00FC7895" w:rsidP="0079663D">
      <w:pPr>
        <w:autoSpaceDE w:val="0"/>
        <w:autoSpaceDN w:val="0"/>
        <w:adjustRightInd w:val="0"/>
        <w:ind w:firstLine="708"/>
        <w:jc w:val="both"/>
      </w:pPr>
      <w:r w:rsidRPr="0079663D">
        <w:t>Размер единовременной выплаты молодым специалистам соответствует двум должностным окладам по основной занимаемой должности. К единовременной выплате молодым специалистам применяется районный коэффициент и процентная надбавка к заработной плате за работу в районах Крайнего Севера и приравненных к ним местностях.</w:t>
      </w:r>
    </w:p>
    <w:p w:rsidR="00FC7895" w:rsidRPr="0079663D" w:rsidRDefault="00FC7895" w:rsidP="0079663D">
      <w:pPr>
        <w:autoSpaceDE w:val="0"/>
        <w:autoSpaceDN w:val="0"/>
        <w:adjustRightInd w:val="0"/>
        <w:ind w:firstLine="709"/>
        <w:jc w:val="both"/>
      </w:pPr>
      <w:r w:rsidRPr="0079663D">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FC7895" w:rsidRPr="00ED118F" w:rsidRDefault="00FC7895" w:rsidP="0079663D">
      <w:pPr>
        <w:autoSpaceDE w:val="0"/>
        <w:autoSpaceDN w:val="0"/>
        <w:adjustRightInd w:val="0"/>
        <w:ind w:firstLine="709"/>
        <w:jc w:val="both"/>
        <w:rPr>
          <w:b/>
        </w:rPr>
      </w:pPr>
      <w:r w:rsidRPr="0079663D">
        <w:t xml:space="preserve">3. Работникам Учреждения один раз в календарном году при уходе в ежегодный оплачиваемый отпуск выплачивается </w:t>
      </w:r>
      <w:r w:rsidRPr="00ED118F">
        <w:rPr>
          <w:b/>
        </w:rPr>
        <w:t xml:space="preserve">материальная помощь к </w:t>
      </w:r>
      <w:r w:rsidR="00ED118F" w:rsidRPr="00ED118F">
        <w:rPr>
          <w:b/>
        </w:rPr>
        <w:t xml:space="preserve">ежегодному </w:t>
      </w:r>
      <w:r w:rsidRPr="00ED118F">
        <w:rPr>
          <w:b/>
        </w:rPr>
        <w:t>отпуску на профилактику заболеваний.</w:t>
      </w:r>
    </w:p>
    <w:p w:rsidR="00FC7895" w:rsidRPr="0079663D" w:rsidRDefault="00FC7895" w:rsidP="0079663D">
      <w:pPr>
        <w:autoSpaceDE w:val="0"/>
        <w:autoSpaceDN w:val="0"/>
        <w:adjustRightInd w:val="0"/>
        <w:ind w:firstLine="709"/>
        <w:jc w:val="both"/>
      </w:pPr>
      <w:r w:rsidRPr="0079663D">
        <w:t xml:space="preserve">Материальная помощь к </w:t>
      </w:r>
      <w:r w:rsidR="00ED118F">
        <w:t xml:space="preserve">ежегодному </w:t>
      </w:r>
      <w:r w:rsidRPr="0079663D">
        <w:t xml:space="preserve">отпуску на профилактику заболеваний выплачивается в размере одного месячного фонда оплаты труда и в пределах доведенных бюджетных ассигнований, лимитов бюджетных обязательств. Сумма материальной помощи к </w:t>
      </w:r>
      <w:r w:rsidR="00ED118F">
        <w:t xml:space="preserve">ежегодному </w:t>
      </w:r>
      <w:r w:rsidRPr="0079663D">
        <w:t xml:space="preserve">отпуску на профилактику заболеваний исчисляется из расчета месячного фонда оплаты труда, установленного штатным расписанием Учреждения на календарный год. </w:t>
      </w:r>
    </w:p>
    <w:p w:rsidR="00FC7895" w:rsidRPr="0079663D" w:rsidRDefault="00FC7895" w:rsidP="0079663D">
      <w:pPr>
        <w:autoSpaceDE w:val="0"/>
        <w:autoSpaceDN w:val="0"/>
        <w:adjustRightInd w:val="0"/>
        <w:ind w:firstLine="709"/>
        <w:jc w:val="both"/>
      </w:pPr>
      <w:r w:rsidRPr="0079663D">
        <w:t xml:space="preserve">Решение о выплате материальной помощи к </w:t>
      </w:r>
      <w:r w:rsidR="00ED118F">
        <w:t xml:space="preserve">ежегодному </w:t>
      </w:r>
      <w:r w:rsidRPr="0079663D">
        <w:t>отпуску на профилактику заболеваний работнику принимается руководителем Учреждения и оформляется его приказом.</w:t>
      </w:r>
    </w:p>
    <w:p w:rsidR="00FC7895" w:rsidRPr="0079663D" w:rsidRDefault="00FC7895" w:rsidP="0079663D">
      <w:pPr>
        <w:autoSpaceDE w:val="0"/>
        <w:autoSpaceDN w:val="0"/>
        <w:adjustRightInd w:val="0"/>
        <w:ind w:firstLine="709"/>
        <w:jc w:val="both"/>
      </w:pPr>
      <w:r w:rsidRPr="0079663D">
        <w:t xml:space="preserve">В случае разделения ежегодного (очередного) оплачиваемого отпуска в установленном порядке на части материальная помощь к </w:t>
      </w:r>
      <w:r w:rsidR="00ED118F">
        <w:t xml:space="preserve">ежегодному </w:t>
      </w:r>
      <w:r w:rsidRPr="0079663D">
        <w:t>отпуску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FC7895" w:rsidRPr="0079663D" w:rsidRDefault="00FC7895" w:rsidP="0079663D">
      <w:pPr>
        <w:autoSpaceDE w:val="0"/>
        <w:autoSpaceDN w:val="0"/>
        <w:adjustRightInd w:val="0"/>
        <w:ind w:firstLine="709"/>
        <w:jc w:val="both"/>
      </w:pPr>
      <w:r w:rsidRPr="0079663D">
        <w:t xml:space="preserve">Выплата материальной помощи к </w:t>
      </w:r>
      <w:r w:rsidR="00ED118F">
        <w:t xml:space="preserve">ежегодному </w:t>
      </w:r>
      <w:r w:rsidRPr="0079663D">
        <w:t xml:space="preserve">отпуску на профилактику заболеваний осуществляется на основании письменного заявления работника по основному месту работы и основной занимаемой должности. </w:t>
      </w:r>
    </w:p>
    <w:p w:rsidR="00FC7895" w:rsidRPr="0079663D" w:rsidRDefault="00FC7895" w:rsidP="0079663D">
      <w:pPr>
        <w:autoSpaceDE w:val="0"/>
        <w:autoSpaceDN w:val="0"/>
        <w:adjustRightInd w:val="0"/>
        <w:ind w:firstLine="709"/>
        <w:jc w:val="both"/>
      </w:pPr>
      <w:r w:rsidRPr="0079663D">
        <w:t xml:space="preserve">Выплата материальной помощи к </w:t>
      </w:r>
      <w:r w:rsidR="00ED118F">
        <w:t xml:space="preserve">ежегодному </w:t>
      </w:r>
      <w:r w:rsidRPr="0079663D">
        <w:t>отпуску на профилактику заболеваний не зависит от итогов оценки труда работника.</w:t>
      </w:r>
    </w:p>
    <w:p w:rsidR="00FC7895" w:rsidRPr="00795C10" w:rsidRDefault="00FC7895" w:rsidP="0079663D">
      <w:pPr>
        <w:widowControl w:val="0"/>
        <w:autoSpaceDE w:val="0"/>
        <w:autoSpaceDN w:val="0"/>
        <w:ind w:firstLine="708"/>
        <w:jc w:val="both"/>
        <w:rPr>
          <w:highlight w:val="yellow"/>
        </w:rPr>
      </w:pPr>
      <w:r w:rsidRPr="00795C10">
        <w:rPr>
          <w:highlight w:val="yellow"/>
        </w:rPr>
        <w:t xml:space="preserve">Материальная помощь к </w:t>
      </w:r>
      <w:r w:rsidR="00ED118F" w:rsidRPr="00795C10">
        <w:rPr>
          <w:highlight w:val="yellow"/>
        </w:rPr>
        <w:t xml:space="preserve">ежегодному </w:t>
      </w:r>
      <w:r w:rsidRPr="00795C10">
        <w:rPr>
          <w:highlight w:val="yellow"/>
        </w:rPr>
        <w:t>отпуску на профилактику заболеваний в размере пропорционально отработанному времени выплачивается:</w:t>
      </w:r>
    </w:p>
    <w:p w:rsidR="00FC7895" w:rsidRPr="00795C10" w:rsidRDefault="00FC7895" w:rsidP="0079663D">
      <w:pPr>
        <w:widowControl w:val="0"/>
        <w:autoSpaceDE w:val="0"/>
        <w:autoSpaceDN w:val="0"/>
        <w:ind w:firstLine="708"/>
        <w:jc w:val="both"/>
        <w:rPr>
          <w:highlight w:val="yellow"/>
        </w:rPr>
      </w:pPr>
      <w:r w:rsidRPr="00795C10">
        <w:rPr>
          <w:highlight w:val="yellow"/>
        </w:rPr>
        <w:lastRenderedPageBreak/>
        <w:t xml:space="preserve">работнику, вновь принятому на работу, не отработавшему полный календарный год. При этом материальная помощь выплачивается, если у таких работников имеется заработанный отпуск в количестве не менее 14 календарных дней. </w:t>
      </w:r>
      <w:proofErr w:type="gramStart"/>
      <w:r w:rsidRPr="00795C10">
        <w:rPr>
          <w:highlight w:val="yellow"/>
        </w:rPr>
        <w:t xml:space="preserve">В случае принятия на работу лиц, ранее замещавших выборные должности муниципальной службы в органах местного самоуправления </w:t>
      </w:r>
      <w:proofErr w:type="spellStart"/>
      <w:r w:rsidRPr="00795C10">
        <w:rPr>
          <w:highlight w:val="yellow"/>
        </w:rPr>
        <w:t>Кондинского</w:t>
      </w:r>
      <w:proofErr w:type="spellEnd"/>
      <w:r w:rsidRPr="00795C10">
        <w:rPr>
          <w:highlight w:val="yellow"/>
        </w:rPr>
        <w:t xml:space="preserve"> района, и лиц, ранее работавших в организациях, финансируемых из бюджета муниципального образования </w:t>
      </w:r>
      <w:proofErr w:type="spellStart"/>
      <w:r w:rsidRPr="00795C10">
        <w:rPr>
          <w:highlight w:val="yellow"/>
        </w:rPr>
        <w:t>Кондинский</w:t>
      </w:r>
      <w:proofErr w:type="spellEnd"/>
      <w:r w:rsidRPr="00795C10">
        <w:rPr>
          <w:highlight w:val="yellow"/>
        </w:rPr>
        <w:t xml:space="preserve"> район, материальная помощь выплачивается при условии предоставления справки с прежнего места работы о неполучении материальной помощи при предоставлении ежегодного оплачиваемого отпуска или материальной помощи к </w:t>
      </w:r>
      <w:r w:rsidR="00ED118F" w:rsidRPr="00795C10">
        <w:rPr>
          <w:highlight w:val="yellow"/>
        </w:rPr>
        <w:t xml:space="preserve">ежегодному </w:t>
      </w:r>
      <w:r w:rsidRPr="00795C10">
        <w:rPr>
          <w:highlight w:val="yellow"/>
        </w:rPr>
        <w:t>отпуску на профилактику заболеваний</w:t>
      </w:r>
      <w:proofErr w:type="gramEnd"/>
      <w:r w:rsidRPr="00795C10">
        <w:rPr>
          <w:highlight w:val="yellow"/>
        </w:rPr>
        <w:t>, или материальной помощи на оздоровление в текущем календарном году;</w:t>
      </w:r>
    </w:p>
    <w:p w:rsidR="00FC7895" w:rsidRPr="00795C10" w:rsidRDefault="00FC7895" w:rsidP="0079663D">
      <w:pPr>
        <w:widowControl w:val="0"/>
        <w:autoSpaceDE w:val="0"/>
        <w:autoSpaceDN w:val="0"/>
        <w:ind w:firstLine="708"/>
        <w:jc w:val="both"/>
        <w:rPr>
          <w:highlight w:val="yellow"/>
        </w:rPr>
      </w:pPr>
      <w:proofErr w:type="gramStart"/>
      <w:r w:rsidRPr="00795C10">
        <w:rPr>
          <w:highlight w:val="yellow"/>
        </w:rPr>
        <w:t xml:space="preserve">работнику, возобновившим трудовую деятельность по выходу из отпуска по уходу за ребенком, предоставленного в соответствии со статьей 256 Трудового кодекса Российской Федерации, материальная помощь к </w:t>
      </w:r>
      <w:r w:rsidR="00ED118F" w:rsidRPr="00795C10">
        <w:rPr>
          <w:highlight w:val="yellow"/>
        </w:rPr>
        <w:t xml:space="preserve">ежегодному </w:t>
      </w:r>
      <w:r w:rsidRPr="00795C10">
        <w:rPr>
          <w:highlight w:val="yellow"/>
        </w:rPr>
        <w:t>отпуску на профилактику заболеваний в текущем календарном году производится пропорционально отработанному времени (за исключением работников, приступившим к трудовой деятельности на условиях неполного рабочего времени или на дому в предшествующем календарном году);</w:t>
      </w:r>
      <w:proofErr w:type="gramEnd"/>
    </w:p>
    <w:p w:rsidR="00FC7895" w:rsidRPr="00795C10" w:rsidRDefault="00FC7895" w:rsidP="0079663D">
      <w:pPr>
        <w:widowControl w:val="0"/>
        <w:autoSpaceDE w:val="0"/>
        <w:autoSpaceDN w:val="0"/>
        <w:ind w:firstLine="708"/>
        <w:jc w:val="both"/>
        <w:rPr>
          <w:highlight w:val="yellow"/>
        </w:rPr>
      </w:pPr>
      <w:proofErr w:type="gramStart"/>
      <w:r w:rsidRPr="00795C10">
        <w:rPr>
          <w:highlight w:val="yellow"/>
        </w:rPr>
        <w:t>работнику, находившемуся в отпуске по уходу за ребенком и приступившему к трудовой деятельности на условиях неполного рабочего времени или на дому, и возобновившим трудовую деятельность по выходу из отпуска по уходу за ребенком, предоставленного в соответствии со статьей 256 Трудового кодекса Российской Федерации, при предоставлении ежегодного оплачиваемого отпуска, материальная помощь к отпуску на профилактику заболеваний производится пропорционально отработанному времени в</w:t>
      </w:r>
      <w:proofErr w:type="gramEnd"/>
      <w:r w:rsidRPr="00795C10">
        <w:rPr>
          <w:highlight w:val="yellow"/>
        </w:rPr>
        <w:t xml:space="preserve"> календарном году, в котором данный работник приступил к трудовой деятельности на условиях неполного рабочего времени или на дому.</w:t>
      </w:r>
    </w:p>
    <w:p w:rsidR="00FC7895" w:rsidRPr="00795C10" w:rsidRDefault="00FC7895" w:rsidP="0079663D">
      <w:pPr>
        <w:widowControl w:val="0"/>
        <w:autoSpaceDE w:val="0"/>
        <w:autoSpaceDN w:val="0"/>
        <w:ind w:firstLine="708"/>
        <w:jc w:val="both"/>
        <w:rPr>
          <w:highlight w:val="yellow"/>
        </w:rPr>
      </w:pPr>
      <w:r w:rsidRPr="00795C10">
        <w:rPr>
          <w:highlight w:val="yellow"/>
        </w:rPr>
        <w:t xml:space="preserve">Материальная помощь к </w:t>
      </w:r>
      <w:r w:rsidR="00ED118F" w:rsidRPr="00795C10">
        <w:rPr>
          <w:highlight w:val="yellow"/>
        </w:rPr>
        <w:t xml:space="preserve">ежегодному </w:t>
      </w:r>
      <w:r w:rsidRPr="00795C10">
        <w:rPr>
          <w:highlight w:val="yellow"/>
        </w:rPr>
        <w:t>отпуску на профилактику заболеваний не выплачивается:</w:t>
      </w:r>
    </w:p>
    <w:p w:rsidR="00FC7895" w:rsidRPr="00795C10" w:rsidRDefault="00FC7895" w:rsidP="0079663D">
      <w:pPr>
        <w:widowControl w:val="0"/>
        <w:autoSpaceDE w:val="0"/>
        <w:autoSpaceDN w:val="0"/>
        <w:ind w:firstLine="708"/>
        <w:jc w:val="both"/>
        <w:rPr>
          <w:highlight w:val="yellow"/>
        </w:rPr>
      </w:pPr>
      <w:r w:rsidRPr="00795C10">
        <w:rPr>
          <w:highlight w:val="yellow"/>
        </w:rPr>
        <w:t>работнику, принятому на работу по совместительству;</w:t>
      </w:r>
    </w:p>
    <w:p w:rsidR="00FC7895" w:rsidRPr="00795C10" w:rsidRDefault="00FC7895" w:rsidP="0079663D">
      <w:pPr>
        <w:widowControl w:val="0"/>
        <w:autoSpaceDE w:val="0"/>
        <w:autoSpaceDN w:val="0"/>
        <w:ind w:firstLine="708"/>
        <w:jc w:val="both"/>
        <w:rPr>
          <w:highlight w:val="yellow"/>
        </w:rPr>
      </w:pPr>
      <w:r w:rsidRPr="00795C10">
        <w:rPr>
          <w:highlight w:val="yellow"/>
        </w:rPr>
        <w:t>работнику, заключившему срочный трудовой договор (сроком до двух месяцев);</w:t>
      </w:r>
    </w:p>
    <w:p w:rsidR="00FC7895" w:rsidRPr="0079663D" w:rsidRDefault="00FC7895" w:rsidP="0079663D">
      <w:pPr>
        <w:widowControl w:val="0"/>
        <w:autoSpaceDE w:val="0"/>
        <w:autoSpaceDN w:val="0"/>
        <w:ind w:firstLine="708"/>
        <w:jc w:val="both"/>
      </w:pPr>
      <w:r w:rsidRPr="00795C10">
        <w:rPr>
          <w:highlight w:val="yellow"/>
        </w:rPr>
        <w:t>работнику, уволенному за виновные действия.</w:t>
      </w:r>
      <w:r w:rsidRPr="0079663D">
        <w:t xml:space="preserve"> </w:t>
      </w:r>
    </w:p>
    <w:p w:rsidR="00FC7895" w:rsidRPr="0079663D" w:rsidRDefault="00FC7895" w:rsidP="0079663D">
      <w:pPr>
        <w:widowControl w:val="0"/>
        <w:autoSpaceDE w:val="0"/>
        <w:autoSpaceDN w:val="0"/>
        <w:ind w:firstLine="708"/>
        <w:jc w:val="both"/>
      </w:pPr>
      <w:r w:rsidRPr="0079663D">
        <w:t xml:space="preserve">4. </w:t>
      </w:r>
      <w:r w:rsidRPr="00ED118F">
        <w:rPr>
          <w:b/>
        </w:rPr>
        <w:t>Выплата за работу в сельской местности</w:t>
      </w:r>
      <w:r w:rsidRPr="0079663D">
        <w:t xml:space="preserve"> устанавливается заведующим столовой, шеф-поварам, осуществляющим трудовую деятельность в образовательных учреждениях, расположенных в сельской местности, и устанавливается в размере                  20% от должностного оклада. На осуществление выплаты за работу в сельской местности направляется 20% от объема средств, направленных на оплату труда данной категории работников Учреждения, без учета районного коэффициента и процентной надбавки к заработной плате за работу в районах Крайнего Севера и приравненных к ним местностях.</w:t>
      </w:r>
    </w:p>
    <w:p w:rsidR="00FC7895" w:rsidRPr="0079663D" w:rsidRDefault="00FC7895" w:rsidP="0079663D">
      <w:pPr>
        <w:tabs>
          <w:tab w:val="left" w:pos="567"/>
        </w:tabs>
        <w:autoSpaceDE w:val="0"/>
        <w:autoSpaceDN w:val="0"/>
        <w:adjustRightInd w:val="0"/>
        <w:ind w:firstLine="709"/>
        <w:jc w:val="both"/>
      </w:pPr>
      <w:r w:rsidRPr="0079663D">
        <w:t xml:space="preserve">5. </w:t>
      </w:r>
      <w:r w:rsidRPr="00ED118F">
        <w:rPr>
          <w:b/>
        </w:rPr>
        <w:t>Ежемесячная надбавка за классность</w:t>
      </w:r>
      <w:r w:rsidRPr="0079663D">
        <w:t xml:space="preserve"> (квалификационную категорию) устанавливается к должностному окладу водителей автомобилей: </w:t>
      </w:r>
    </w:p>
    <w:p w:rsidR="00FC7895" w:rsidRPr="0079663D" w:rsidRDefault="00FC7895" w:rsidP="0079663D">
      <w:pPr>
        <w:autoSpaceDE w:val="0"/>
        <w:autoSpaceDN w:val="0"/>
        <w:adjustRightInd w:val="0"/>
        <w:ind w:firstLine="709"/>
        <w:jc w:val="both"/>
      </w:pPr>
      <w:proofErr w:type="gramStart"/>
      <w:r w:rsidRPr="0079663D">
        <w:t>имеющим</w:t>
      </w:r>
      <w:proofErr w:type="gramEnd"/>
      <w:r w:rsidRPr="0079663D">
        <w:t xml:space="preserve"> 1 класс - в размере 25% от должностного оклада в месяц;</w:t>
      </w:r>
    </w:p>
    <w:p w:rsidR="00FC7895" w:rsidRPr="0079663D" w:rsidRDefault="00FC7895" w:rsidP="0079663D">
      <w:pPr>
        <w:autoSpaceDE w:val="0"/>
        <w:autoSpaceDN w:val="0"/>
        <w:adjustRightInd w:val="0"/>
        <w:ind w:firstLine="709"/>
        <w:jc w:val="both"/>
      </w:pPr>
      <w:proofErr w:type="gramStart"/>
      <w:r w:rsidRPr="0079663D">
        <w:t>имеющим</w:t>
      </w:r>
      <w:proofErr w:type="gramEnd"/>
      <w:r w:rsidRPr="0079663D">
        <w:t xml:space="preserve"> 2 класс - в размере 10% от должностного оклада в месяц.</w:t>
      </w:r>
    </w:p>
    <w:p w:rsidR="00FC7895" w:rsidRPr="0079663D" w:rsidRDefault="00FC7895" w:rsidP="0079663D">
      <w:pPr>
        <w:ind w:firstLine="709"/>
        <w:jc w:val="both"/>
      </w:pPr>
      <w:r w:rsidRPr="0079663D">
        <w:t>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может быть присвоена работнику, чей водительский стаж в квалификационной категории «водитель автомобиля второго класса» составляет не менее двух лет.</w:t>
      </w:r>
    </w:p>
    <w:p w:rsidR="00FC7895" w:rsidRPr="0079663D" w:rsidRDefault="00FC7895" w:rsidP="0079663D">
      <w:pPr>
        <w:ind w:firstLine="720"/>
        <w:jc w:val="both"/>
      </w:pPr>
      <w:r w:rsidRPr="0079663D">
        <w:t xml:space="preserve">Решение о присвоении классности водителю рассматривается комиссией, образованной в Учреждении, на основании локального акта Учреждения, и утверждается </w:t>
      </w:r>
      <w:r w:rsidRPr="0079663D">
        <w:lastRenderedPageBreak/>
        <w:t>локальным актом Учреждения. Основанием для присвоения классности являются водительские права и трудовая книжка работника.</w:t>
      </w:r>
    </w:p>
    <w:p w:rsidR="00FC7895" w:rsidRPr="0079663D" w:rsidRDefault="00FC7895" w:rsidP="0079663D">
      <w:pPr>
        <w:autoSpaceDE w:val="0"/>
        <w:autoSpaceDN w:val="0"/>
        <w:adjustRightInd w:val="0"/>
        <w:ind w:firstLine="709"/>
        <w:jc w:val="both"/>
      </w:pPr>
      <w:r w:rsidRPr="0079663D">
        <w:t xml:space="preserve">6. </w:t>
      </w:r>
      <w:r w:rsidRPr="00ED118F">
        <w:rPr>
          <w:b/>
        </w:rPr>
        <w:t>Единовременное премирование к праздничным юбилейным датам районного значения</w:t>
      </w:r>
      <w:r w:rsidRPr="0079663D">
        <w:t xml:space="preserve"> (далее - единовременное премирование) производятся из фонда оплаты труда Учреждения в пределах утвержденных ассигнований</w:t>
      </w:r>
      <w:r w:rsidR="002D17EA">
        <w:t xml:space="preserve"> по </w:t>
      </w:r>
      <w:r w:rsidR="008B1037">
        <w:t>основн</w:t>
      </w:r>
      <w:r w:rsidR="002D17EA">
        <w:t xml:space="preserve">ой занимаемой должности </w:t>
      </w:r>
      <w:r w:rsidR="008B1037">
        <w:t>(кроме совместителей)</w:t>
      </w:r>
      <w:r w:rsidRPr="0079663D">
        <w:t>, по согласованию с главным распорядителем бюджетных средств на основании приказа директора Учреждения.</w:t>
      </w:r>
    </w:p>
    <w:p w:rsidR="00FC7895" w:rsidRPr="0079663D" w:rsidRDefault="00FC7895" w:rsidP="0079663D">
      <w:pPr>
        <w:autoSpaceDE w:val="0"/>
        <w:autoSpaceDN w:val="0"/>
        <w:adjustRightInd w:val="0"/>
        <w:ind w:firstLine="709"/>
        <w:jc w:val="both"/>
      </w:pPr>
      <w:r w:rsidRPr="0079663D">
        <w:t xml:space="preserve">Единовременное премирование осуществляется в Учреждении в едином размере в отношении всех категорий работников. </w:t>
      </w:r>
    </w:p>
    <w:p w:rsidR="00FC7895" w:rsidRPr="0079663D" w:rsidRDefault="00FC7895" w:rsidP="0079663D">
      <w:pPr>
        <w:autoSpaceDE w:val="0"/>
        <w:autoSpaceDN w:val="0"/>
        <w:adjustRightInd w:val="0"/>
        <w:ind w:firstLine="709"/>
        <w:jc w:val="both"/>
      </w:pPr>
      <w:r w:rsidRPr="0079663D">
        <w:t>Единовременное премирование руководителю Учреждения устанавливается приказом главного распорядителя бюджетных средств.</w:t>
      </w:r>
    </w:p>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jc w:val="center"/>
        <w:outlineLvl w:val="1"/>
        <w:rPr>
          <w:b/>
          <w:bCs/>
        </w:rPr>
      </w:pPr>
      <w:r w:rsidRPr="0079663D">
        <w:rPr>
          <w:b/>
          <w:bCs/>
        </w:rPr>
        <w:t>Статья 6. Условия оплаты труда руководителя Учреждения,</w:t>
      </w:r>
    </w:p>
    <w:p w:rsidR="00FC7895" w:rsidRPr="0079663D" w:rsidRDefault="00FC7895" w:rsidP="0079663D">
      <w:pPr>
        <w:autoSpaceDE w:val="0"/>
        <w:autoSpaceDN w:val="0"/>
        <w:adjustRightInd w:val="0"/>
        <w:jc w:val="center"/>
        <w:outlineLvl w:val="1"/>
        <w:rPr>
          <w:b/>
          <w:bCs/>
        </w:rPr>
      </w:pPr>
      <w:r w:rsidRPr="0079663D">
        <w:rPr>
          <w:b/>
          <w:bCs/>
        </w:rPr>
        <w:t>его заместителей и главного бухгалтера</w:t>
      </w:r>
    </w:p>
    <w:p w:rsidR="00FC7895" w:rsidRPr="0079663D" w:rsidRDefault="00FC7895" w:rsidP="0079663D">
      <w:pPr>
        <w:autoSpaceDE w:val="0"/>
        <w:autoSpaceDN w:val="0"/>
        <w:adjustRightInd w:val="0"/>
        <w:ind w:firstLine="709"/>
        <w:jc w:val="both"/>
      </w:pPr>
    </w:p>
    <w:p w:rsidR="00FC7895" w:rsidRPr="0079663D" w:rsidRDefault="00FC7895" w:rsidP="0079663D">
      <w:pPr>
        <w:autoSpaceDE w:val="0"/>
        <w:autoSpaceDN w:val="0"/>
        <w:adjustRightInd w:val="0"/>
        <w:ind w:firstLine="709"/>
        <w:jc w:val="both"/>
      </w:pPr>
      <w:r w:rsidRPr="0079663D">
        <w:t>1. Заработная плата руководителя Учреждения, его заместителей и главного бухгалтера состоит из должностного оклада, компенсационных, стимулирующих и иных выплат, предусмотренных настоящим Положением.</w:t>
      </w:r>
    </w:p>
    <w:p w:rsidR="00FC7895" w:rsidRPr="0079663D" w:rsidRDefault="00FC7895" w:rsidP="0079663D">
      <w:pPr>
        <w:tabs>
          <w:tab w:val="left" w:pos="1418"/>
        </w:tabs>
        <w:autoSpaceDE w:val="0"/>
        <w:autoSpaceDN w:val="0"/>
        <w:adjustRightInd w:val="0"/>
        <w:ind w:firstLine="709"/>
        <w:jc w:val="both"/>
      </w:pPr>
      <w:r w:rsidRPr="0079663D">
        <w:t>2. Должностной оклад, компенсационные, стимулирующие и иные выплаты руководителю Учреждения устанавливаются приказом Управления образования в соответствии с настоящим Положением и указываются в трудовом договоре.</w:t>
      </w:r>
    </w:p>
    <w:p w:rsidR="00FC7895" w:rsidRPr="0079663D" w:rsidRDefault="00FC7895" w:rsidP="0079663D">
      <w:pPr>
        <w:tabs>
          <w:tab w:val="left" w:pos="1418"/>
        </w:tabs>
        <w:autoSpaceDE w:val="0"/>
        <w:autoSpaceDN w:val="0"/>
        <w:adjustRightInd w:val="0"/>
        <w:ind w:firstLine="709"/>
        <w:jc w:val="both"/>
      </w:pPr>
      <w:r w:rsidRPr="0079663D">
        <w:t xml:space="preserve">3. Должностные оклады, компенсационные, стимулирующие и иные выплаты заместителям руководителя Учреждения, главному бухгалтеру устанавливаются приказами руководителя Учреждения в соответствии с настоящим Положением, и указываются в трудовом договоре. </w:t>
      </w:r>
    </w:p>
    <w:p w:rsidR="00FC7895" w:rsidRPr="0079663D" w:rsidRDefault="00FC7895" w:rsidP="0079663D">
      <w:pPr>
        <w:autoSpaceDE w:val="0"/>
        <w:autoSpaceDN w:val="0"/>
        <w:adjustRightInd w:val="0"/>
        <w:ind w:firstLine="600"/>
        <w:jc w:val="both"/>
        <w:rPr>
          <w:bCs/>
          <w:kern w:val="36"/>
        </w:rPr>
      </w:pPr>
      <w:r w:rsidRPr="0079663D">
        <w:rPr>
          <w:bCs/>
          <w:kern w:val="36"/>
        </w:rPr>
        <w:t xml:space="preserve"> 4. Размер должностного оклада руководителя Учреждения указан в таблице 6 </w:t>
      </w:r>
      <w:r w:rsidRPr="0079663D">
        <w:rPr>
          <w:bCs/>
        </w:rPr>
        <w:t>настоящего Положения.</w:t>
      </w:r>
    </w:p>
    <w:p w:rsidR="00FC7895" w:rsidRPr="0079663D" w:rsidRDefault="00FC7895" w:rsidP="0079663D">
      <w:pPr>
        <w:autoSpaceDE w:val="0"/>
        <w:autoSpaceDN w:val="0"/>
        <w:adjustRightInd w:val="0"/>
        <w:ind w:firstLine="600"/>
        <w:jc w:val="right"/>
        <w:rPr>
          <w:bCs/>
          <w:kern w:val="36"/>
        </w:rPr>
      </w:pPr>
    </w:p>
    <w:p w:rsidR="00FC7895" w:rsidRPr="0079663D" w:rsidRDefault="00FC7895" w:rsidP="0079663D">
      <w:pPr>
        <w:tabs>
          <w:tab w:val="left" w:pos="1418"/>
        </w:tabs>
        <w:autoSpaceDE w:val="0"/>
        <w:autoSpaceDN w:val="0"/>
        <w:adjustRightInd w:val="0"/>
        <w:ind w:firstLine="600"/>
        <w:jc w:val="right"/>
      </w:pPr>
      <w:r w:rsidRPr="0079663D">
        <w:t>Таблица 6</w:t>
      </w:r>
    </w:p>
    <w:p w:rsidR="00FC7895" w:rsidRPr="0079663D" w:rsidRDefault="00FC7895" w:rsidP="0079663D">
      <w:pPr>
        <w:tabs>
          <w:tab w:val="left" w:pos="1418"/>
        </w:tabs>
        <w:autoSpaceDE w:val="0"/>
        <w:autoSpaceDN w:val="0"/>
        <w:adjustRightInd w:val="0"/>
        <w:ind w:firstLine="600"/>
        <w:jc w:val="both"/>
      </w:pPr>
    </w:p>
    <w:p w:rsidR="00FC7895" w:rsidRPr="0079663D" w:rsidRDefault="00FC7895" w:rsidP="0079663D">
      <w:pPr>
        <w:tabs>
          <w:tab w:val="left" w:pos="1418"/>
        </w:tabs>
        <w:autoSpaceDE w:val="0"/>
        <w:autoSpaceDN w:val="0"/>
        <w:adjustRightInd w:val="0"/>
        <w:jc w:val="center"/>
      </w:pPr>
      <w:r w:rsidRPr="0079663D">
        <w:rPr>
          <w:bCs/>
          <w:kern w:val="36"/>
        </w:rPr>
        <w:t>Размер должностного оклада руководителя Учреждения</w:t>
      </w:r>
    </w:p>
    <w:p w:rsidR="00FC7895" w:rsidRPr="0079663D" w:rsidRDefault="00FC7895" w:rsidP="0079663D">
      <w:pPr>
        <w:tabs>
          <w:tab w:val="left" w:pos="1418"/>
        </w:tabs>
        <w:autoSpaceDE w:val="0"/>
        <w:autoSpaceDN w:val="0"/>
        <w:adjustRightInd w:val="0"/>
        <w:ind w:firstLine="6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7465"/>
        <w:gridCol w:w="2096"/>
      </w:tblGrid>
      <w:tr w:rsidR="00FC7895" w:rsidRPr="0079663D" w:rsidTr="00E71423">
        <w:trPr>
          <w:jc w:val="center"/>
        </w:trPr>
        <w:tc>
          <w:tcPr>
            <w:tcW w:w="3905" w:type="pct"/>
            <w:gridSpan w:val="2"/>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Наименование должностей</w:t>
            </w:r>
          </w:p>
        </w:tc>
        <w:tc>
          <w:tcPr>
            <w:tcW w:w="1095"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Должностной оклад, руб.</w:t>
            </w:r>
          </w:p>
        </w:tc>
      </w:tr>
      <w:tr w:rsidR="00FC7895" w:rsidRPr="0079663D" w:rsidTr="00E71423">
        <w:trPr>
          <w:gridBefore w:val="1"/>
          <w:wBefore w:w="5" w:type="pct"/>
          <w:jc w:val="center"/>
        </w:trPr>
        <w:tc>
          <w:tcPr>
            <w:tcW w:w="3900"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Директор</w:t>
            </w:r>
          </w:p>
        </w:tc>
        <w:tc>
          <w:tcPr>
            <w:tcW w:w="1095"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15383</w:t>
            </w:r>
          </w:p>
        </w:tc>
      </w:tr>
    </w:tbl>
    <w:p w:rsidR="00FC7895" w:rsidRPr="0079663D" w:rsidRDefault="00FC7895" w:rsidP="0079663D">
      <w:pPr>
        <w:tabs>
          <w:tab w:val="left" w:pos="1418"/>
        </w:tabs>
        <w:autoSpaceDE w:val="0"/>
        <w:autoSpaceDN w:val="0"/>
        <w:adjustRightInd w:val="0"/>
        <w:ind w:firstLine="600"/>
        <w:jc w:val="both"/>
      </w:pPr>
    </w:p>
    <w:p w:rsidR="00FC7895" w:rsidRPr="0079663D" w:rsidRDefault="00FC7895" w:rsidP="0079663D">
      <w:pPr>
        <w:autoSpaceDE w:val="0"/>
        <w:autoSpaceDN w:val="0"/>
        <w:adjustRightInd w:val="0"/>
        <w:ind w:firstLine="600"/>
        <w:jc w:val="both"/>
        <w:rPr>
          <w:bCs/>
        </w:rPr>
      </w:pPr>
      <w:r w:rsidRPr="0079663D">
        <w:t xml:space="preserve">5.Размеры должностных окладов заместителей директора, главного бухгалтера </w:t>
      </w:r>
      <w:r w:rsidRPr="0079663D">
        <w:rPr>
          <w:bCs/>
          <w:kern w:val="36"/>
        </w:rPr>
        <w:t>указаны в таблице 7</w:t>
      </w:r>
      <w:r w:rsidRPr="0079663D">
        <w:rPr>
          <w:bCs/>
        </w:rPr>
        <w:t xml:space="preserve"> настоящего Положения.</w:t>
      </w:r>
    </w:p>
    <w:p w:rsidR="00FC7895" w:rsidRPr="0079663D" w:rsidRDefault="00FC7895" w:rsidP="0079663D">
      <w:pPr>
        <w:autoSpaceDE w:val="0"/>
        <w:autoSpaceDN w:val="0"/>
        <w:adjustRightInd w:val="0"/>
        <w:ind w:firstLine="600"/>
        <w:jc w:val="both"/>
        <w:rPr>
          <w:bCs/>
          <w:kern w:val="36"/>
        </w:rPr>
      </w:pPr>
    </w:p>
    <w:p w:rsidR="00FC7895" w:rsidRPr="0079663D" w:rsidRDefault="00FC7895" w:rsidP="0079663D">
      <w:pPr>
        <w:tabs>
          <w:tab w:val="left" w:pos="1418"/>
        </w:tabs>
        <w:autoSpaceDE w:val="0"/>
        <w:autoSpaceDN w:val="0"/>
        <w:adjustRightInd w:val="0"/>
        <w:ind w:firstLine="709"/>
        <w:jc w:val="right"/>
      </w:pPr>
      <w:r w:rsidRPr="0079663D">
        <w:t>Таблица 7</w:t>
      </w:r>
    </w:p>
    <w:p w:rsidR="00FC7895" w:rsidRPr="0079663D" w:rsidRDefault="00FC7895" w:rsidP="0079663D">
      <w:pPr>
        <w:tabs>
          <w:tab w:val="left" w:pos="1418"/>
        </w:tabs>
        <w:autoSpaceDE w:val="0"/>
        <w:autoSpaceDN w:val="0"/>
        <w:adjustRightInd w:val="0"/>
        <w:ind w:firstLine="600"/>
        <w:jc w:val="both"/>
      </w:pPr>
    </w:p>
    <w:p w:rsidR="00FC7895" w:rsidRPr="0079663D" w:rsidRDefault="00FC7895" w:rsidP="0079663D">
      <w:pPr>
        <w:tabs>
          <w:tab w:val="left" w:pos="1418"/>
        </w:tabs>
        <w:autoSpaceDE w:val="0"/>
        <w:autoSpaceDN w:val="0"/>
        <w:adjustRightInd w:val="0"/>
        <w:jc w:val="center"/>
      </w:pPr>
      <w:r w:rsidRPr="0079663D">
        <w:t>Размеры должностных окладов заместителей директора, главного бухгалтера</w:t>
      </w:r>
    </w:p>
    <w:p w:rsidR="00FC7895" w:rsidRPr="0079663D" w:rsidRDefault="00FC7895" w:rsidP="0079663D">
      <w:pPr>
        <w:tabs>
          <w:tab w:val="left" w:pos="1418"/>
        </w:tabs>
        <w:autoSpaceDE w:val="0"/>
        <w:autoSpaceDN w:val="0"/>
        <w:adjustRightInd w:val="0"/>
        <w:ind w:firstLine="600"/>
        <w:jc w:val="both"/>
      </w:pPr>
    </w:p>
    <w:tbl>
      <w:tblPr>
        <w:tblW w:w="487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2022"/>
      </w:tblGrid>
      <w:tr w:rsidR="00FC7895" w:rsidRPr="0079663D" w:rsidTr="00E71423">
        <w:trPr>
          <w:jc w:val="center"/>
        </w:trPr>
        <w:tc>
          <w:tcPr>
            <w:tcW w:w="3916"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Наименование должностей</w:t>
            </w:r>
          </w:p>
        </w:tc>
        <w:tc>
          <w:tcPr>
            <w:tcW w:w="1084"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Должностной оклад, руб.</w:t>
            </w:r>
          </w:p>
        </w:tc>
      </w:tr>
      <w:tr w:rsidR="00FC7895" w:rsidRPr="0079663D" w:rsidTr="00E71423">
        <w:trPr>
          <w:jc w:val="center"/>
        </w:trPr>
        <w:tc>
          <w:tcPr>
            <w:tcW w:w="3916"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Заместитель директора</w:t>
            </w:r>
          </w:p>
        </w:tc>
        <w:tc>
          <w:tcPr>
            <w:tcW w:w="1084"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13983</w:t>
            </w:r>
          </w:p>
        </w:tc>
      </w:tr>
      <w:tr w:rsidR="00FC7895" w:rsidRPr="0079663D" w:rsidTr="00E71423">
        <w:trPr>
          <w:jc w:val="center"/>
        </w:trPr>
        <w:tc>
          <w:tcPr>
            <w:tcW w:w="3916"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pPr>
            <w:r w:rsidRPr="0079663D">
              <w:t>Главный бухгалтер</w:t>
            </w:r>
          </w:p>
        </w:tc>
        <w:tc>
          <w:tcPr>
            <w:tcW w:w="1084" w:type="pct"/>
            <w:tcBorders>
              <w:top w:val="single" w:sz="4" w:space="0" w:color="auto"/>
              <w:left w:val="single" w:sz="4" w:space="0" w:color="auto"/>
              <w:bottom w:val="single" w:sz="4" w:space="0" w:color="auto"/>
              <w:right w:val="single" w:sz="4" w:space="0" w:color="auto"/>
            </w:tcBorders>
            <w:hideMark/>
          </w:tcPr>
          <w:p w:rsidR="00FC7895" w:rsidRPr="0079663D" w:rsidRDefault="00FC7895" w:rsidP="0079663D">
            <w:pPr>
              <w:autoSpaceDE w:val="0"/>
              <w:autoSpaceDN w:val="0"/>
              <w:adjustRightInd w:val="0"/>
              <w:jc w:val="both"/>
              <w:rPr>
                <w:lang w:val="en-US"/>
              </w:rPr>
            </w:pPr>
            <w:r w:rsidRPr="0079663D">
              <w:t>13983</w:t>
            </w:r>
          </w:p>
        </w:tc>
      </w:tr>
    </w:tbl>
    <w:p w:rsidR="00FC7895" w:rsidRPr="0079663D" w:rsidRDefault="00FC7895" w:rsidP="0079663D">
      <w:pPr>
        <w:jc w:val="both"/>
      </w:pPr>
    </w:p>
    <w:p w:rsidR="00FC7895" w:rsidRPr="0079663D" w:rsidRDefault="00FC7895" w:rsidP="0079663D">
      <w:pPr>
        <w:widowControl w:val="0"/>
        <w:autoSpaceDE w:val="0"/>
        <w:autoSpaceDN w:val="0"/>
        <w:ind w:firstLine="709"/>
        <w:jc w:val="both"/>
        <w:rPr>
          <w:bCs/>
          <w:lang w:eastAsia="en-US"/>
        </w:rPr>
      </w:pPr>
      <w:r w:rsidRPr="0079663D">
        <w:t xml:space="preserve">6. Соотношение </w:t>
      </w:r>
      <w:r w:rsidRPr="0079663D">
        <w:rPr>
          <w:rFonts w:eastAsia="Calibri"/>
          <w:lang w:eastAsia="en-US"/>
        </w:rPr>
        <w:t>среднемесячной</w:t>
      </w:r>
      <w:r w:rsidRPr="0079663D">
        <w:t xml:space="preserve"> заработной платы руководителя, его</w:t>
      </w:r>
      <w:r w:rsidRPr="0079663D">
        <w:rPr>
          <w:bCs/>
          <w:lang w:eastAsia="en-US"/>
        </w:rPr>
        <w:t xml:space="preserve"> заместителей и главного бухгалтера и </w:t>
      </w:r>
      <w:r w:rsidRPr="0079663D">
        <w:rPr>
          <w:rFonts w:eastAsia="Calibri"/>
          <w:lang w:eastAsia="en-US"/>
        </w:rPr>
        <w:t xml:space="preserve">среднемесячной </w:t>
      </w:r>
      <w:r w:rsidRPr="0079663D">
        <w:rPr>
          <w:bCs/>
          <w:lang w:eastAsia="en-US"/>
        </w:rPr>
        <w:t>заработной платы работников Учреждения (</w:t>
      </w:r>
      <w:r w:rsidRPr="0079663D">
        <w:rPr>
          <w:lang w:eastAsia="en-US"/>
        </w:rPr>
        <w:t xml:space="preserve">без учета заработной платы соответствующего руководителя, его заместителей, главного бухгалтера) </w:t>
      </w:r>
      <w:r w:rsidRPr="0079663D">
        <w:rPr>
          <w:bCs/>
          <w:lang w:eastAsia="en-US"/>
        </w:rPr>
        <w:t>формируется</w:t>
      </w:r>
      <w:r w:rsidRPr="0079663D">
        <w:rPr>
          <w:rFonts w:eastAsia="Calibri"/>
          <w:lang w:eastAsia="en-US"/>
        </w:rPr>
        <w:t xml:space="preserve"> за счет всех финансовых источников и</w:t>
      </w:r>
      <w:r w:rsidRPr="0079663D">
        <w:rPr>
          <w:bCs/>
          <w:lang w:eastAsia="en-US"/>
        </w:rPr>
        <w:t xml:space="preserve"> рассчитывается на </w:t>
      </w:r>
      <w:r w:rsidRPr="0079663D">
        <w:rPr>
          <w:bCs/>
          <w:lang w:eastAsia="en-US"/>
        </w:rPr>
        <w:lastRenderedPageBreak/>
        <w:t>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FC7895" w:rsidRPr="0079663D" w:rsidRDefault="00FC7895" w:rsidP="0079663D">
      <w:pPr>
        <w:widowControl w:val="0"/>
        <w:autoSpaceDE w:val="0"/>
        <w:autoSpaceDN w:val="0"/>
        <w:ind w:firstLine="709"/>
        <w:jc w:val="both"/>
      </w:pPr>
      <w:r w:rsidRPr="0079663D">
        <w:t>7.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FC7895" w:rsidRPr="0079663D" w:rsidRDefault="00FC7895" w:rsidP="0079663D">
      <w:pPr>
        <w:pStyle w:val="11"/>
        <w:widowControl w:val="0"/>
        <w:tabs>
          <w:tab w:val="left" w:pos="426"/>
        </w:tabs>
        <w:autoSpaceDE w:val="0"/>
        <w:autoSpaceDN w:val="0"/>
        <w:adjustRightInd w:val="0"/>
        <w:ind w:left="0" w:firstLine="709"/>
        <w:jc w:val="both"/>
      </w:pPr>
      <w:r w:rsidRPr="0079663D">
        <w:t xml:space="preserve">8. </w:t>
      </w:r>
      <w:proofErr w:type="gramStart"/>
      <w:r w:rsidRPr="0079663D">
        <w:rPr>
          <w:shd w:val="clear" w:color="auto" w:fill="FFFFFF"/>
        </w:rPr>
        <w:t xml:space="preserve">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(без учета заработной платы соответствующего руководителя, его заместителей и главного бухгалтера) определяется Управлением образования администрации </w:t>
      </w:r>
      <w:proofErr w:type="spellStart"/>
      <w:r w:rsidRPr="0079663D">
        <w:rPr>
          <w:shd w:val="clear" w:color="auto" w:fill="FFFFFF"/>
        </w:rPr>
        <w:t>Кондинского</w:t>
      </w:r>
      <w:proofErr w:type="spellEnd"/>
      <w:r w:rsidRPr="0079663D">
        <w:rPr>
          <w:shd w:val="clear" w:color="auto" w:fill="FFFFFF"/>
        </w:rPr>
        <w:t xml:space="preserve"> района в размере, не превышающем размера, установленного постановлением администрации </w:t>
      </w:r>
      <w:proofErr w:type="spellStart"/>
      <w:r w:rsidRPr="0079663D">
        <w:rPr>
          <w:shd w:val="clear" w:color="auto" w:fill="FFFFFF"/>
        </w:rPr>
        <w:t>Кондинского</w:t>
      </w:r>
      <w:proofErr w:type="spellEnd"/>
      <w:r w:rsidRPr="0079663D">
        <w:rPr>
          <w:shd w:val="clear" w:color="auto" w:fill="FFFFFF"/>
        </w:rPr>
        <w:t xml:space="preserve"> района от </w:t>
      </w:r>
      <w:r w:rsidRPr="0079663D">
        <w:t>11 января</w:t>
      </w:r>
      <w:proofErr w:type="gramEnd"/>
      <w:r w:rsidRPr="0079663D">
        <w:t xml:space="preserve"> 2017 года № 22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w:t>
      </w:r>
      <w:proofErr w:type="spellStart"/>
      <w:r w:rsidRPr="0079663D">
        <w:t>Кондинский</w:t>
      </w:r>
      <w:proofErr w:type="spellEnd"/>
      <w:r w:rsidRPr="0079663D">
        <w:t xml:space="preserve"> район и среднемесячной заработной платы работников этих учреждений».</w:t>
      </w:r>
    </w:p>
    <w:p w:rsidR="00FC7895" w:rsidRPr="0079663D" w:rsidRDefault="00FC7895" w:rsidP="0079663D">
      <w:pPr>
        <w:pStyle w:val="af2"/>
        <w:widowControl w:val="0"/>
        <w:autoSpaceDE w:val="0"/>
        <w:autoSpaceDN w:val="0"/>
        <w:adjustRightInd w:val="0"/>
        <w:ind w:left="0" w:firstLine="709"/>
        <w:jc w:val="both"/>
        <w:rPr>
          <w:bCs/>
          <w:shd w:val="clear" w:color="auto" w:fill="FFFFFF"/>
        </w:rPr>
      </w:pPr>
      <w:r w:rsidRPr="0079663D">
        <w:rPr>
          <w:bCs/>
          <w:shd w:val="clear" w:color="auto" w:fill="FFFFFF"/>
        </w:rPr>
        <w:t xml:space="preserve">9. </w:t>
      </w:r>
      <w:proofErr w:type="gramStart"/>
      <w:r w:rsidRPr="0079663D">
        <w:rPr>
          <w:bCs/>
          <w:shd w:val="clear" w:color="auto" w:fill="FFFFFF"/>
        </w:rPr>
        <w:t xml:space="preserve">Информация о среднемесячной заработной плате руководителей, их заместителей и главных бухгалтеров организаций, рассчитанной за календарный год, размещается в информационно-коммуникационной сети «Интернет» в соответствии с </w:t>
      </w:r>
      <w:r w:rsidRPr="0079663D">
        <w:t xml:space="preserve">постановлением администрации </w:t>
      </w:r>
      <w:proofErr w:type="spellStart"/>
      <w:r w:rsidRPr="0079663D">
        <w:t>Кондинского</w:t>
      </w:r>
      <w:proofErr w:type="spellEnd"/>
      <w:r w:rsidRPr="0079663D">
        <w:t xml:space="preserve"> района от 10 января 2017 года № 18               «О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w:t>
      </w:r>
      <w:proofErr w:type="spellStart"/>
      <w:r w:rsidRPr="0079663D">
        <w:t>Кондинский</w:t>
      </w:r>
      <w:proofErr w:type="spellEnd"/>
      <w:r w:rsidRPr="0079663D">
        <w:t xml:space="preserve"> район в информационно-телекоммуникационной</w:t>
      </w:r>
      <w:proofErr w:type="gramEnd"/>
      <w:r w:rsidRPr="0079663D">
        <w:t xml:space="preserve"> сети «Интернет».</w:t>
      </w:r>
    </w:p>
    <w:p w:rsidR="00FC7895" w:rsidRPr="0079663D" w:rsidRDefault="00FC7895" w:rsidP="0079663D">
      <w:pPr>
        <w:widowControl w:val="0"/>
        <w:autoSpaceDE w:val="0"/>
        <w:autoSpaceDN w:val="0"/>
        <w:jc w:val="both"/>
      </w:pPr>
    </w:p>
    <w:p w:rsidR="00FC7895" w:rsidRPr="0079663D" w:rsidRDefault="00FC7895" w:rsidP="0079663D">
      <w:pPr>
        <w:tabs>
          <w:tab w:val="left" w:pos="1418"/>
        </w:tabs>
        <w:autoSpaceDE w:val="0"/>
        <w:autoSpaceDN w:val="0"/>
        <w:adjustRightInd w:val="0"/>
        <w:ind w:firstLine="600"/>
        <w:jc w:val="both"/>
      </w:pPr>
    </w:p>
    <w:p w:rsidR="00CC63E2" w:rsidRPr="0079663D" w:rsidRDefault="00ED118F" w:rsidP="0079663D">
      <w:pPr>
        <w:tabs>
          <w:tab w:val="left" w:pos="1418"/>
        </w:tabs>
        <w:autoSpaceDE w:val="0"/>
        <w:autoSpaceDN w:val="0"/>
        <w:adjustRightInd w:val="0"/>
        <w:ind w:firstLine="709"/>
        <w:jc w:val="center"/>
        <w:rPr>
          <w:b/>
        </w:rPr>
      </w:pPr>
      <w:r>
        <w:rPr>
          <w:b/>
        </w:rPr>
        <w:t>7</w:t>
      </w:r>
      <w:r w:rsidR="00CC63E2" w:rsidRPr="0079663D">
        <w:rPr>
          <w:b/>
        </w:rPr>
        <w:t>. Дополнительные гарантии, предоставляемые работникам</w:t>
      </w:r>
    </w:p>
    <w:p w:rsidR="00CC63E2" w:rsidRPr="0079663D" w:rsidRDefault="00CC63E2" w:rsidP="0079663D">
      <w:pPr>
        <w:tabs>
          <w:tab w:val="left" w:pos="1418"/>
        </w:tabs>
        <w:autoSpaceDE w:val="0"/>
        <w:autoSpaceDN w:val="0"/>
        <w:adjustRightInd w:val="0"/>
        <w:ind w:firstLine="709"/>
        <w:jc w:val="both"/>
        <w:rPr>
          <w:b/>
        </w:rPr>
      </w:pPr>
    </w:p>
    <w:p w:rsidR="00CC63E2" w:rsidRPr="0079663D" w:rsidRDefault="00CC63E2" w:rsidP="0079663D">
      <w:pPr>
        <w:tabs>
          <w:tab w:val="left" w:pos="1418"/>
        </w:tabs>
        <w:autoSpaceDE w:val="0"/>
        <w:autoSpaceDN w:val="0"/>
        <w:adjustRightInd w:val="0"/>
        <w:ind w:firstLine="709"/>
        <w:jc w:val="both"/>
      </w:pPr>
      <w:r w:rsidRPr="0079663D">
        <w:t>Установить руководителям, специалистам, служащим учреждения дополнительный отпуск за ненормированный рабочий день:</w:t>
      </w:r>
    </w:p>
    <w:p w:rsidR="00CC63E2" w:rsidRPr="0079663D" w:rsidRDefault="00CC63E2" w:rsidP="0079663D">
      <w:pPr>
        <w:tabs>
          <w:tab w:val="left" w:pos="1418"/>
        </w:tabs>
        <w:autoSpaceDE w:val="0"/>
        <w:autoSpaceDN w:val="0"/>
        <w:adjustRightInd w:val="0"/>
        <w:ind w:firstLine="709"/>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127"/>
      </w:tblGrid>
      <w:tr w:rsidR="00E22BED" w:rsidRPr="0079663D" w:rsidTr="00E22BED">
        <w:tc>
          <w:tcPr>
            <w:tcW w:w="817" w:type="dxa"/>
          </w:tcPr>
          <w:p w:rsidR="00CC63E2" w:rsidRPr="0079663D" w:rsidRDefault="00CC63E2" w:rsidP="0079663D">
            <w:pPr>
              <w:tabs>
                <w:tab w:val="left" w:pos="1418"/>
              </w:tabs>
              <w:autoSpaceDE w:val="0"/>
              <w:autoSpaceDN w:val="0"/>
              <w:adjustRightInd w:val="0"/>
              <w:jc w:val="both"/>
            </w:pPr>
            <w:r w:rsidRPr="0079663D">
              <w:t xml:space="preserve">№ </w:t>
            </w:r>
            <w:proofErr w:type="gramStart"/>
            <w:r w:rsidRPr="0079663D">
              <w:t>п</w:t>
            </w:r>
            <w:proofErr w:type="gramEnd"/>
            <w:r w:rsidRPr="0079663D">
              <w:t>/п</w:t>
            </w:r>
          </w:p>
        </w:tc>
        <w:tc>
          <w:tcPr>
            <w:tcW w:w="6662" w:type="dxa"/>
          </w:tcPr>
          <w:p w:rsidR="00CC63E2" w:rsidRPr="0079663D" w:rsidRDefault="00CC63E2" w:rsidP="0079663D">
            <w:pPr>
              <w:tabs>
                <w:tab w:val="left" w:pos="1418"/>
              </w:tabs>
              <w:autoSpaceDE w:val="0"/>
              <w:autoSpaceDN w:val="0"/>
              <w:adjustRightInd w:val="0"/>
              <w:jc w:val="both"/>
            </w:pPr>
            <w:r w:rsidRPr="0079663D">
              <w:t>Наименование должностей</w:t>
            </w:r>
          </w:p>
        </w:tc>
        <w:tc>
          <w:tcPr>
            <w:tcW w:w="2127" w:type="dxa"/>
          </w:tcPr>
          <w:p w:rsidR="00CC63E2" w:rsidRPr="0079663D" w:rsidRDefault="00CC63E2" w:rsidP="0079663D">
            <w:pPr>
              <w:tabs>
                <w:tab w:val="left" w:pos="1418"/>
              </w:tabs>
              <w:autoSpaceDE w:val="0"/>
              <w:autoSpaceDN w:val="0"/>
              <w:adjustRightInd w:val="0"/>
              <w:jc w:val="both"/>
            </w:pPr>
            <w:r w:rsidRPr="0079663D">
              <w:t>Количество дней</w:t>
            </w:r>
          </w:p>
        </w:tc>
      </w:tr>
      <w:tr w:rsidR="00E22BED" w:rsidRPr="0079663D" w:rsidTr="00E22BED">
        <w:tc>
          <w:tcPr>
            <w:tcW w:w="817" w:type="dxa"/>
          </w:tcPr>
          <w:p w:rsidR="00CC63E2" w:rsidRPr="0079663D" w:rsidRDefault="00CC63E2" w:rsidP="0079663D">
            <w:pPr>
              <w:tabs>
                <w:tab w:val="left" w:pos="1418"/>
              </w:tabs>
              <w:autoSpaceDE w:val="0"/>
              <w:autoSpaceDN w:val="0"/>
              <w:adjustRightInd w:val="0"/>
              <w:jc w:val="both"/>
            </w:pPr>
            <w:r w:rsidRPr="0079663D">
              <w:t>1</w:t>
            </w:r>
          </w:p>
        </w:tc>
        <w:tc>
          <w:tcPr>
            <w:tcW w:w="6662" w:type="dxa"/>
          </w:tcPr>
          <w:p w:rsidR="00CC63E2" w:rsidRPr="0079663D" w:rsidRDefault="00CC63E2" w:rsidP="0079663D">
            <w:pPr>
              <w:tabs>
                <w:tab w:val="left" w:pos="1418"/>
              </w:tabs>
              <w:autoSpaceDE w:val="0"/>
              <w:autoSpaceDN w:val="0"/>
              <w:adjustRightInd w:val="0"/>
              <w:jc w:val="both"/>
            </w:pPr>
            <w:r w:rsidRPr="0079663D">
              <w:t>Директор</w:t>
            </w:r>
          </w:p>
        </w:tc>
        <w:tc>
          <w:tcPr>
            <w:tcW w:w="2127" w:type="dxa"/>
          </w:tcPr>
          <w:p w:rsidR="00CC63E2" w:rsidRPr="0079663D" w:rsidRDefault="00CC63E2" w:rsidP="0079663D">
            <w:pPr>
              <w:tabs>
                <w:tab w:val="left" w:pos="1418"/>
              </w:tabs>
              <w:autoSpaceDE w:val="0"/>
              <w:autoSpaceDN w:val="0"/>
              <w:adjustRightInd w:val="0"/>
              <w:jc w:val="both"/>
            </w:pPr>
            <w:r w:rsidRPr="0079663D">
              <w:t>7</w:t>
            </w:r>
          </w:p>
        </w:tc>
      </w:tr>
      <w:tr w:rsidR="00E22BED" w:rsidRPr="0079663D" w:rsidTr="00E22BED">
        <w:tc>
          <w:tcPr>
            <w:tcW w:w="817" w:type="dxa"/>
          </w:tcPr>
          <w:p w:rsidR="00CC63E2" w:rsidRPr="0079663D" w:rsidRDefault="00CC63E2" w:rsidP="0079663D">
            <w:pPr>
              <w:tabs>
                <w:tab w:val="left" w:pos="1418"/>
              </w:tabs>
              <w:autoSpaceDE w:val="0"/>
              <w:autoSpaceDN w:val="0"/>
              <w:adjustRightInd w:val="0"/>
              <w:jc w:val="both"/>
            </w:pPr>
            <w:r w:rsidRPr="0079663D">
              <w:t>2</w:t>
            </w:r>
          </w:p>
        </w:tc>
        <w:tc>
          <w:tcPr>
            <w:tcW w:w="6662" w:type="dxa"/>
          </w:tcPr>
          <w:p w:rsidR="00CC63E2" w:rsidRPr="0079663D" w:rsidRDefault="00CC63E2" w:rsidP="0079663D">
            <w:pPr>
              <w:tabs>
                <w:tab w:val="left" w:pos="1418"/>
              </w:tabs>
              <w:autoSpaceDE w:val="0"/>
              <w:autoSpaceDN w:val="0"/>
              <w:adjustRightInd w:val="0"/>
              <w:jc w:val="both"/>
            </w:pPr>
            <w:r w:rsidRPr="0079663D">
              <w:t>Заместитель директора</w:t>
            </w:r>
            <w:r w:rsidR="00220454" w:rsidRPr="0079663D">
              <w:t xml:space="preserve"> по информационно-методической работе</w:t>
            </w:r>
          </w:p>
        </w:tc>
        <w:tc>
          <w:tcPr>
            <w:tcW w:w="2127" w:type="dxa"/>
          </w:tcPr>
          <w:p w:rsidR="00CC63E2" w:rsidRPr="0079663D" w:rsidRDefault="00CC63E2" w:rsidP="0079663D">
            <w:pPr>
              <w:tabs>
                <w:tab w:val="left" w:pos="1418"/>
              </w:tabs>
              <w:autoSpaceDE w:val="0"/>
              <w:autoSpaceDN w:val="0"/>
              <w:adjustRightInd w:val="0"/>
              <w:jc w:val="both"/>
            </w:pPr>
            <w:r w:rsidRPr="0079663D">
              <w:t>6</w:t>
            </w:r>
          </w:p>
        </w:tc>
      </w:tr>
      <w:tr w:rsidR="00220454" w:rsidRPr="0079663D" w:rsidTr="00E22BED">
        <w:tc>
          <w:tcPr>
            <w:tcW w:w="817" w:type="dxa"/>
          </w:tcPr>
          <w:p w:rsidR="00220454" w:rsidRPr="0079663D" w:rsidRDefault="00FA247B" w:rsidP="0079663D">
            <w:pPr>
              <w:tabs>
                <w:tab w:val="left" w:pos="1418"/>
              </w:tabs>
              <w:autoSpaceDE w:val="0"/>
              <w:autoSpaceDN w:val="0"/>
              <w:adjustRightInd w:val="0"/>
              <w:jc w:val="both"/>
            </w:pPr>
            <w:r w:rsidRPr="0079663D">
              <w:t>3</w:t>
            </w:r>
          </w:p>
        </w:tc>
        <w:tc>
          <w:tcPr>
            <w:tcW w:w="6662" w:type="dxa"/>
          </w:tcPr>
          <w:p w:rsidR="00220454" w:rsidRPr="0079663D" w:rsidRDefault="00220454" w:rsidP="0079663D">
            <w:pPr>
              <w:tabs>
                <w:tab w:val="left" w:pos="1418"/>
              </w:tabs>
              <w:autoSpaceDE w:val="0"/>
              <w:autoSpaceDN w:val="0"/>
              <w:adjustRightInd w:val="0"/>
              <w:jc w:val="both"/>
            </w:pPr>
            <w:r w:rsidRPr="0079663D">
              <w:t xml:space="preserve">Заместитель директора по </w:t>
            </w:r>
            <w:r w:rsidR="00F132FC" w:rsidRPr="0079663D">
              <w:t>административно-хозяйственной работе</w:t>
            </w:r>
          </w:p>
        </w:tc>
        <w:tc>
          <w:tcPr>
            <w:tcW w:w="2127" w:type="dxa"/>
          </w:tcPr>
          <w:p w:rsidR="00220454" w:rsidRPr="0079663D" w:rsidRDefault="00220454" w:rsidP="0079663D">
            <w:pPr>
              <w:tabs>
                <w:tab w:val="left" w:pos="1418"/>
              </w:tabs>
              <w:autoSpaceDE w:val="0"/>
              <w:autoSpaceDN w:val="0"/>
              <w:adjustRightInd w:val="0"/>
              <w:jc w:val="both"/>
            </w:pPr>
            <w:r w:rsidRPr="0079663D">
              <w:t>6</w:t>
            </w:r>
          </w:p>
        </w:tc>
      </w:tr>
      <w:tr w:rsidR="00E22BED" w:rsidRPr="0079663D" w:rsidTr="00E22BED">
        <w:tc>
          <w:tcPr>
            <w:tcW w:w="817" w:type="dxa"/>
          </w:tcPr>
          <w:p w:rsidR="00CC63E2" w:rsidRPr="0079663D" w:rsidRDefault="00FA247B" w:rsidP="0079663D">
            <w:pPr>
              <w:tabs>
                <w:tab w:val="left" w:pos="1418"/>
              </w:tabs>
              <w:autoSpaceDE w:val="0"/>
              <w:autoSpaceDN w:val="0"/>
              <w:adjustRightInd w:val="0"/>
              <w:jc w:val="both"/>
            </w:pPr>
            <w:r w:rsidRPr="0079663D">
              <w:t>4</w:t>
            </w:r>
          </w:p>
        </w:tc>
        <w:tc>
          <w:tcPr>
            <w:tcW w:w="6662" w:type="dxa"/>
          </w:tcPr>
          <w:p w:rsidR="00CC63E2" w:rsidRPr="0079663D" w:rsidRDefault="00CC63E2" w:rsidP="0079663D">
            <w:pPr>
              <w:tabs>
                <w:tab w:val="left" w:pos="1418"/>
              </w:tabs>
              <w:autoSpaceDE w:val="0"/>
              <w:autoSpaceDN w:val="0"/>
              <w:adjustRightInd w:val="0"/>
              <w:jc w:val="both"/>
            </w:pPr>
            <w:r w:rsidRPr="0079663D">
              <w:t>Начальник отдела</w:t>
            </w:r>
            <w:r w:rsidR="00220454" w:rsidRPr="0079663D">
              <w:t xml:space="preserve"> психолого-педагогического сопровождения</w:t>
            </w:r>
          </w:p>
        </w:tc>
        <w:tc>
          <w:tcPr>
            <w:tcW w:w="2127" w:type="dxa"/>
          </w:tcPr>
          <w:p w:rsidR="00CC63E2" w:rsidRPr="0079663D" w:rsidRDefault="00CC63E2" w:rsidP="0079663D">
            <w:pPr>
              <w:tabs>
                <w:tab w:val="left" w:pos="1418"/>
              </w:tabs>
              <w:autoSpaceDE w:val="0"/>
              <w:autoSpaceDN w:val="0"/>
              <w:adjustRightInd w:val="0"/>
              <w:jc w:val="both"/>
            </w:pPr>
            <w:r w:rsidRPr="0079663D">
              <w:t>6</w:t>
            </w:r>
          </w:p>
        </w:tc>
      </w:tr>
      <w:tr w:rsidR="00220454" w:rsidRPr="0079663D" w:rsidTr="00E22BED">
        <w:tc>
          <w:tcPr>
            <w:tcW w:w="817" w:type="dxa"/>
          </w:tcPr>
          <w:p w:rsidR="00220454" w:rsidRPr="0079663D" w:rsidRDefault="00FA247B" w:rsidP="0079663D">
            <w:pPr>
              <w:tabs>
                <w:tab w:val="left" w:pos="1418"/>
              </w:tabs>
              <w:autoSpaceDE w:val="0"/>
              <w:autoSpaceDN w:val="0"/>
              <w:adjustRightInd w:val="0"/>
              <w:jc w:val="both"/>
            </w:pPr>
            <w:r w:rsidRPr="0079663D">
              <w:t>5</w:t>
            </w:r>
          </w:p>
        </w:tc>
        <w:tc>
          <w:tcPr>
            <w:tcW w:w="6662" w:type="dxa"/>
          </w:tcPr>
          <w:p w:rsidR="00220454" w:rsidRPr="0079663D" w:rsidRDefault="00220454" w:rsidP="0079663D">
            <w:pPr>
              <w:tabs>
                <w:tab w:val="left" w:pos="1418"/>
              </w:tabs>
              <w:autoSpaceDE w:val="0"/>
              <w:autoSpaceDN w:val="0"/>
              <w:adjustRightInd w:val="0"/>
              <w:jc w:val="both"/>
            </w:pPr>
            <w:r w:rsidRPr="0079663D">
              <w:t>Начальник хозяйственного отдела</w:t>
            </w:r>
          </w:p>
        </w:tc>
        <w:tc>
          <w:tcPr>
            <w:tcW w:w="2127" w:type="dxa"/>
          </w:tcPr>
          <w:p w:rsidR="00220454" w:rsidRPr="0079663D" w:rsidRDefault="00220454" w:rsidP="0079663D">
            <w:pPr>
              <w:tabs>
                <w:tab w:val="left" w:pos="1418"/>
              </w:tabs>
              <w:autoSpaceDE w:val="0"/>
              <w:autoSpaceDN w:val="0"/>
              <w:adjustRightInd w:val="0"/>
              <w:jc w:val="both"/>
            </w:pPr>
            <w:r w:rsidRPr="0079663D">
              <w:t>6</w:t>
            </w:r>
          </w:p>
        </w:tc>
      </w:tr>
      <w:tr w:rsidR="00E22BED" w:rsidRPr="0079663D" w:rsidTr="00E22BED">
        <w:tc>
          <w:tcPr>
            <w:tcW w:w="817" w:type="dxa"/>
          </w:tcPr>
          <w:p w:rsidR="00CC63E2" w:rsidRPr="0079663D" w:rsidRDefault="00FA247B" w:rsidP="0079663D">
            <w:pPr>
              <w:tabs>
                <w:tab w:val="left" w:pos="1418"/>
              </w:tabs>
              <w:autoSpaceDE w:val="0"/>
              <w:autoSpaceDN w:val="0"/>
              <w:adjustRightInd w:val="0"/>
              <w:jc w:val="both"/>
            </w:pPr>
            <w:r w:rsidRPr="0079663D">
              <w:t>6</w:t>
            </w:r>
          </w:p>
        </w:tc>
        <w:tc>
          <w:tcPr>
            <w:tcW w:w="6662" w:type="dxa"/>
          </w:tcPr>
          <w:p w:rsidR="00CC63E2" w:rsidRPr="0079663D" w:rsidRDefault="00641AE4" w:rsidP="0079663D">
            <w:pPr>
              <w:tabs>
                <w:tab w:val="left" w:pos="1418"/>
              </w:tabs>
              <w:autoSpaceDE w:val="0"/>
              <w:autoSpaceDN w:val="0"/>
              <w:adjustRightInd w:val="0"/>
              <w:jc w:val="both"/>
            </w:pPr>
            <w:r w:rsidRPr="0079663D">
              <w:t>Главный инженер</w:t>
            </w:r>
            <w:r w:rsidR="00220454" w:rsidRPr="0079663D">
              <w:t xml:space="preserve"> информационно-методического отдела</w:t>
            </w:r>
          </w:p>
        </w:tc>
        <w:tc>
          <w:tcPr>
            <w:tcW w:w="2127" w:type="dxa"/>
          </w:tcPr>
          <w:p w:rsidR="00CC63E2" w:rsidRPr="0079663D" w:rsidRDefault="00641AE4" w:rsidP="0079663D">
            <w:pPr>
              <w:tabs>
                <w:tab w:val="left" w:pos="1418"/>
              </w:tabs>
              <w:autoSpaceDE w:val="0"/>
              <w:autoSpaceDN w:val="0"/>
              <w:adjustRightInd w:val="0"/>
              <w:jc w:val="both"/>
            </w:pPr>
            <w:r w:rsidRPr="0079663D">
              <w:t>6</w:t>
            </w:r>
          </w:p>
        </w:tc>
      </w:tr>
      <w:tr w:rsidR="00E22BED" w:rsidRPr="0079663D" w:rsidTr="00E22BED">
        <w:tc>
          <w:tcPr>
            <w:tcW w:w="817" w:type="dxa"/>
          </w:tcPr>
          <w:p w:rsidR="00CC63E2" w:rsidRPr="0079663D" w:rsidRDefault="00FA247B" w:rsidP="0079663D">
            <w:pPr>
              <w:tabs>
                <w:tab w:val="left" w:pos="1418"/>
              </w:tabs>
              <w:autoSpaceDE w:val="0"/>
              <w:autoSpaceDN w:val="0"/>
              <w:adjustRightInd w:val="0"/>
              <w:jc w:val="both"/>
            </w:pPr>
            <w:r w:rsidRPr="0079663D">
              <w:t>7</w:t>
            </w:r>
          </w:p>
        </w:tc>
        <w:tc>
          <w:tcPr>
            <w:tcW w:w="6662" w:type="dxa"/>
          </w:tcPr>
          <w:p w:rsidR="00CC63E2" w:rsidRPr="0079663D" w:rsidRDefault="00641AE4" w:rsidP="0079663D">
            <w:pPr>
              <w:tabs>
                <w:tab w:val="left" w:pos="1418"/>
              </w:tabs>
              <w:autoSpaceDE w:val="0"/>
              <w:autoSpaceDN w:val="0"/>
              <w:adjustRightInd w:val="0"/>
              <w:jc w:val="both"/>
            </w:pPr>
            <w:r w:rsidRPr="0079663D">
              <w:t>Главный бухгалтер</w:t>
            </w:r>
          </w:p>
        </w:tc>
        <w:tc>
          <w:tcPr>
            <w:tcW w:w="2127" w:type="dxa"/>
          </w:tcPr>
          <w:p w:rsidR="00CC63E2" w:rsidRPr="0079663D" w:rsidRDefault="00641AE4" w:rsidP="0079663D">
            <w:pPr>
              <w:tabs>
                <w:tab w:val="left" w:pos="1418"/>
              </w:tabs>
              <w:autoSpaceDE w:val="0"/>
              <w:autoSpaceDN w:val="0"/>
              <w:adjustRightInd w:val="0"/>
              <w:jc w:val="both"/>
            </w:pPr>
            <w:r w:rsidRPr="0079663D">
              <w:t>6</w:t>
            </w:r>
          </w:p>
        </w:tc>
      </w:tr>
      <w:tr w:rsidR="00E22BED" w:rsidRPr="0079663D" w:rsidTr="00E22BED">
        <w:tc>
          <w:tcPr>
            <w:tcW w:w="817" w:type="dxa"/>
          </w:tcPr>
          <w:p w:rsidR="00CC63E2" w:rsidRPr="0079663D" w:rsidRDefault="00FA247B" w:rsidP="0079663D">
            <w:pPr>
              <w:tabs>
                <w:tab w:val="left" w:pos="1418"/>
              </w:tabs>
              <w:autoSpaceDE w:val="0"/>
              <w:autoSpaceDN w:val="0"/>
              <w:adjustRightInd w:val="0"/>
              <w:jc w:val="both"/>
            </w:pPr>
            <w:r w:rsidRPr="0079663D">
              <w:t>8</w:t>
            </w:r>
          </w:p>
        </w:tc>
        <w:tc>
          <w:tcPr>
            <w:tcW w:w="6662" w:type="dxa"/>
          </w:tcPr>
          <w:p w:rsidR="00CC63E2" w:rsidRPr="0079663D" w:rsidRDefault="00641AE4" w:rsidP="0079663D">
            <w:pPr>
              <w:tabs>
                <w:tab w:val="left" w:pos="1418"/>
              </w:tabs>
              <w:autoSpaceDE w:val="0"/>
              <w:autoSpaceDN w:val="0"/>
              <w:adjustRightInd w:val="0"/>
              <w:jc w:val="both"/>
            </w:pPr>
            <w:r w:rsidRPr="0079663D">
              <w:t>Начальник отдела кадров</w:t>
            </w:r>
          </w:p>
        </w:tc>
        <w:tc>
          <w:tcPr>
            <w:tcW w:w="2127" w:type="dxa"/>
          </w:tcPr>
          <w:p w:rsidR="00CC63E2" w:rsidRPr="0079663D" w:rsidRDefault="00641AE4" w:rsidP="0079663D">
            <w:pPr>
              <w:tabs>
                <w:tab w:val="left" w:pos="1418"/>
              </w:tabs>
              <w:autoSpaceDE w:val="0"/>
              <w:autoSpaceDN w:val="0"/>
              <w:adjustRightInd w:val="0"/>
              <w:jc w:val="both"/>
            </w:pPr>
            <w:r w:rsidRPr="0079663D">
              <w:t>6</w:t>
            </w:r>
          </w:p>
        </w:tc>
      </w:tr>
      <w:tr w:rsidR="00220454" w:rsidRPr="0079663D" w:rsidTr="00E22BED">
        <w:tc>
          <w:tcPr>
            <w:tcW w:w="817" w:type="dxa"/>
          </w:tcPr>
          <w:p w:rsidR="00220454" w:rsidRPr="0079663D" w:rsidRDefault="00FA247B" w:rsidP="0079663D">
            <w:pPr>
              <w:tabs>
                <w:tab w:val="left" w:pos="1418"/>
              </w:tabs>
              <w:autoSpaceDE w:val="0"/>
              <w:autoSpaceDN w:val="0"/>
              <w:adjustRightInd w:val="0"/>
              <w:jc w:val="both"/>
            </w:pPr>
            <w:r w:rsidRPr="0079663D">
              <w:t>9</w:t>
            </w:r>
          </w:p>
        </w:tc>
        <w:tc>
          <w:tcPr>
            <w:tcW w:w="6662" w:type="dxa"/>
          </w:tcPr>
          <w:p w:rsidR="00220454" w:rsidRPr="0079663D" w:rsidRDefault="00220454" w:rsidP="0079663D">
            <w:pPr>
              <w:tabs>
                <w:tab w:val="left" w:pos="1418"/>
              </w:tabs>
              <w:autoSpaceDE w:val="0"/>
              <w:autoSpaceDN w:val="0"/>
              <w:adjustRightInd w:val="0"/>
              <w:jc w:val="both"/>
            </w:pPr>
            <w:r w:rsidRPr="0079663D">
              <w:t>Ведущий эксперт</w:t>
            </w:r>
          </w:p>
        </w:tc>
        <w:tc>
          <w:tcPr>
            <w:tcW w:w="2127" w:type="dxa"/>
          </w:tcPr>
          <w:p w:rsidR="00220454" w:rsidRPr="0079663D" w:rsidRDefault="00220454" w:rsidP="0079663D">
            <w:pPr>
              <w:tabs>
                <w:tab w:val="left" w:pos="1418"/>
              </w:tabs>
              <w:autoSpaceDE w:val="0"/>
              <w:autoSpaceDN w:val="0"/>
              <w:adjustRightInd w:val="0"/>
              <w:jc w:val="both"/>
            </w:pPr>
            <w:r w:rsidRPr="0079663D">
              <w:t>4</w:t>
            </w:r>
          </w:p>
        </w:tc>
      </w:tr>
      <w:tr w:rsidR="00E22BED" w:rsidRPr="0079663D" w:rsidTr="00E22BED">
        <w:tc>
          <w:tcPr>
            <w:tcW w:w="817" w:type="dxa"/>
          </w:tcPr>
          <w:p w:rsidR="00CC63E2" w:rsidRPr="0079663D" w:rsidRDefault="00FA247B" w:rsidP="0079663D">
            <w:pPr>
              <w:tabs>
                <w:tab w:val="left" w:pos="1418"/>
              </w:tabs>
              <w:autoSpaceDE w:val="0"/>
              <w:autoSpaceDN w:val="0"/>
              <w:adjustRightInd w:val="0"/>
              <w:jc w:val="both"/>
            </w:pPr>
            <w:r w:rsidRPr="0079663D">
              <w:t>10</w:t>
            </w:r>
          </w:p>
        </w:tc>
        <w:tc>
          <w:tcPr>
            <w:tcW w:w="6662" w:type="dxa"/>
          </w:tcPr>
          <w:p w:rsidR="00CC63E2" w:rsidRPr="0079663D" w:rsidRDefault="00641AE4" w:rsidP="0079663D">
            <w:pPr>
              <w:tabs>
                <w:tab w:val="left" w:pos="1418"/>
              </w:tabs>
              <w:autoSpaceDE w:val="0"/>
              <w:autoSpaceDN w:val="0"/>
              <w:adjustRightInd w:val="0"/>
              <w:jc w:val="both"/>
            </w:pPr>
            <w:r w:rsidRPr="0079663D">
              <w:t>Эксперт</w:t>
            </w:r>
          </w:p>
        </w:tc>
        <w:tc>
          <w:tcPr>
            <w:tcW w:w="2127" w:type="dxa"/>
          </w:tcPr>
          <w:p w:rsidR="00CC63E2" w:rsidRPr="0079663D" w:rsidRDefault="00641AE4" w:rsidP="0079663D">
            <w:pPr>
              <w:tabs>
                <w:tab w:val="left" w:pos="1418"/>
              </w:tabs>
              <w:autoSpaceDE w:val="0"/>
              <w:autoSpaceDN w:val="0"/>
              <w:adjustRightInd w:val="0"/>
              <w:jc w:val="both"/>
            </w:pPr>
            <w:r w:rsidRPr="0079663D">
              <w:t>4</w:t>
            </w:r>
          </w:p>
        </w:tc>
      </w:tr>
      <w:tr w:rsidR="00641AE4" w:rsidRPr="0079663D" w:rsidTr="00E22BED">
        <w:tc>
          <w:tcPr>
            <w:tcW w:w="817" w:type="dxa"/>
          </w:tcPr>
          <w:p w:rsidR="00641AE4" w:rsidRPr="0079663D" w:rsidRDefault="00FA247B" w:rsidP="0079663D">
            <w:pPr>
              <w:tabs>
                <w:tab w:val="left" w:pos="1418"/>
              </w:tabs>
              <w:autoSpaceDE w:val="0"/>
              <w:autoSpaceDN w:val="0"/>
              <w:adjustRightInd w:val="0"/>
              <w:jc w:val="both"/>
            </w:pPr>
            <w:r w:rsidRPr="0079663D">
              <w:t>11</w:t>
            </w:r>
          </w:p>
        </w:tc>
        <w:tc>
          <w:tcPr>
            <w:tcW w:w="6662" w:type="dxa"/>
          </w:tcPr>
          <w:p w:rsidR="00641AE4" w:rsidRPr="0079663D" w:rsidRDefault="00F132FC" w:rsidP="0079663D">
            <w:pPr>
              <w:tabs>
                <w:tab w:val="left" w:pos="1418"/>
              </w:tabs>
              <w:autoSpaceDE w:val="0"/>
              <w:autoSpaceDN w:val="0"/>
              <w:adjustRightInd w:val="0"/>
              <w:jc w:val="both"/>
            </w:pPr>
            <w:r w:rsidRPr="0079663D">
              <w:t>Педагог-п</w:t>
            </w:r>
            <w:r w:rsidR="00641AE4" w:rsidRPr="0079663D">
              <w:t>сихолог</w:t>
            </w:r>
            <w:r w:rsidR="00220454" w:rsidRPr="0079663D">
              <w:t xml:space="preserve"> отдела психолого-педагогического сопровождения</w:t>
            </w:r>
          </w:p>
        </w:tc>
        <w:tc>
          <w:tcPr>
            <w:tcW w:w="2127" w:type="dxa"/>
          </w:tcPr>
          <w:p w:rsidR="00641AE4" w:rsidRPr="0079663D" w:rsidRDefault="00641AE4" w:rsidP="0079663D">
            <w:pPr>
              <w:tabs>
                <w:tab w:val="left" w:pos="1418"/>
              </w:tabs>
              <w:autoSpaceDE w:val="0"/>
              <w:autoSpaceDN w:val="0"/>
              <w:adjustRightInd w:val="0"/>
              <w:jc w:val="both"/>
            </w:pPr>
            <w:r w:rsidRPr="0079663D">
              <w:t>4</w:t>
            </w:r>
          </w:p>
        </w:tc>
      </w:tr>
      <w:tr w:rsidR="00641AE4" w:rsidRPr="0079663D" w:rsidTr="00E22BED">
        <w:tc>
          <w:tcPr>
            <w:tcW w:w="817" w:type="dxa"/>
          </w:tcPr>
          <w:p w:rsidR="00641AE4" w:rsidRPr="0079663D" w:rsidRDefault="00FA247B" w:rsidP="0079663D">
            <w:pPr>
              <w:tabs>
                <w:tab w:val="left" w:pos="1418"/>
              </w:tabs>
              <w:autoSpaceDE w:val="0"/>
              <w:autoSpaceDN w:val="0"/>
              <w:adjustRightInd w:val="0"/>
              <w:jc w:val="both"/>
            </w:pPr>
            <w:r w:rsidRPr="0079663D">
              <w:lastRenderedPageBreak/>
              <w:t>12</w:t>
            </w:r>
          </w:p>
        </w:tc>
        <w:tc>
          <w:tcPr>
            <w:tcW w:w="6662" w:type="dxa"/>
          </w:tcPr>
          <w:p w:rsidR="00641AE4" w:rsidRPr="0079663D" w:rsidRDefault="00641AE4" w:rsidP="0079663D">
            <w:pPr>
              <w:tabs>
                <w:tab w:val="left" w:pos="1418"/>
              </w:tabs>
              <w:autoSpaceDE w:val="0"/>
              <w:autoSpaceDN w:val="0"/>
              <w:adjustRightInd w:val="0"/>
              <w:jc w:val="both"/>
            </w:pPr>
            <w:r w:rsidRPr="0079663D">
              <w:t>Логопед</w:t>
            </w:r>
            <w:r w:rsidR="00220454" w:rsidRPr="0079663D">
              <w:t xml:space="preserve"> отдела психолого-педагогического сопровождения</w:t>
            </w:r>
          </w:p>
        </w:tc>
        <w:tc>
          <w:tcPr>
            <w:tcW w:w="2127" w:type="dxa"/>
          </w:tcPr>
          <w:p w:rsidR="00641AE4" w:rsidRPr="0079663D" w:rsidRDefault="00641AE4" w:rsidP="0079663D">
            <w:pPr>
              <w:tabs>
                <w:tab w:val="left" w:pos="1418"/>
              </w:tabs>
              <w:autoSpaceDE w:val="0"/>
              <w:autoSpaceDN w:val="0"/>
              <w:adjustRightInd w:val="0"/>
              <w:jc w:val="both"/>
            </w:pPr>
            <w:r w:rsidRPr="0079663D">
              <w:t>4</w:t>
            </w:r>
          </w:p>
        </w:tc>
      </w:tr>
      <w:tr w:rsidR="00641AE4" w:rsidRPr="0079663D" w:rsidTr="00E22BED">
        <w:tc>
          <w:tcPr>
            <w:tcW w:w="817" w:type="dxa"/>
          </w:tcPr>
          <w:p w:rsidR="00641AE4" w:rsidRPr="0079663D" w:rsidRDefault="00FA247B" w:rsidP="0079663D">
            <w:pPr>
              <w:tabs>
                <w:tab w:val="left" w:pos="1418"/>
              </w:tabs>
              <w:autoSpaceDE w:val="0"/>
              <w:autoSpaceDN w:val="0"/>
              <w:adjustRightInd w:val="0"/>
              <w:jc w:val="both"/>
            </w:pPr>
            <w:r w:rsidRPr="0079663D">
              <w:t>13</w:t>
            </w:r>
          </w:p>
        </w:tc>
        <w:tc>
          <w:tcPr>
            <w:tcW w:w="6662" w:type="dxa"/>
          </w:tcPr>
          <w:p w:rsidR="00641AE4" w:rsidRPr="0079663D" w:rsidRDefault="00F132FC" w:rsidP="0079663D">
            <w:pPr>
              <w:tabs>
                <w:tab w:val="left" w:pos="1418"/>
              </w:tabs>
              <w:autoSpaceDE w:val="0"/>
              <w:autoSpaceDN w:val="0"/>
              <w:adjustRightInd w:val="0"/>
              <w:jc w:val="both"/>
            </w:pPr>
            <w:r w:rsidRPr="0079663D">
              <w:t>Учитель-д</w:t>
            </w:r>
            <w:r w:rsidR="00641AE4" w:rsidRPr="0079663D">
              <w:t>ефектолог</w:t>
            </w:r>
            <w:r w:rsidR="00220454" w:rsidRPr="0079663D">
              <w:t xml:space="preserve"> отдела психолого-педагогического сопровождения</w:t>
            </w:r>
          </w:p>
        </w:tc>
        <w:tc>
          <w:tcPr>
            <w:tcW w:w="2127" w:type="dxa"/>
          </w:tcPr>
          <w:p w:rsidR="00641AE4" w:rsidRPr="0079663D" w:rsidRDefault="00641AE4" w:rsidP="0079663D">
            <w:pPr>
              <w:tabs>
                <w:tab w:val="left" w:pos="1418"/>
              </w:tabs>
              <w:autoSpaceDE w:val="0"/>
              <w:autoSpaceDN w:val="0"/>
              <w:adjustRightInd w:val="0"/>
              <w:jc w:val="both"/>
            </w:pPr>
            <w:r w:rsidRPr="0079663D">
              <w:t>4</w:t>
            </w:r>
          </w:p>
        </w:tc>
      </w:tr>
    </w:tbl>
    <w:p w:rsidR="00CC63E2" w:rsidRPr="0079663D" w:rsidRDefault="00CC63E2" w:rsidP="0079663D">
      <w:pPr>
        <w:tabs>
          <w:tab w:val="left" w:pos="1418"/>
        </w:tabs>
        <w:autoSpaceDE w:val="0"/>
        <w:autoSpaceDN w:val="0"/>
        <w:adjustRightInd w:val="0"/>
        <w:ind w:firstLine="709"/>
        <w:jc w:val="both"/>
      </w:pPr>
    </w:p>
    <w:p w:rsidR="003950E9" w:rsidRPr="0079663D" w:rsidRDefault="003950E9" w:rsidP="0079663D">
      <w:pPr>
        <w:tabs>
          <w:tab w:val="left" w:pos="1418"/>
        </w:tabs>
        <w:autoSpaceDE w:val="0"/>
        <w:autoSpaceDN w:val="0"/>
        <w:adjustRightInd w:val="0"/>
        <w:ind w:firstLine="709"/>
        <w:jc w:val="both"/>
      </w:pPr>
    </w:p>
    <w:p w:rsidR="003950E9" w:rsidRPr="0079663D" w:rsidRDefault="003950E9" w:rsidP="0079663D">
      <w:pPr>
        <w:tabs>
          <w:tab w:val="left" w:pos="1418"/>
        </w:tabs>
        <w:autoSpaceDE w:val="0"/>
        <w:autoSpaceDN w:val="0"/>
        <w:adjustRightInd w:val="0"/>
        <w:ind w:firstLine="709"/>
        <w:jc w:val="both"/>
      </w:pPr>
    </w:p>
    <w:p w:rsidR="006B1729" w:rsidRPr="0079663D" w:rsidRDefault="002D4D8D" w:rsidP="0079663D">
      <w:pPr>
        <w:autoSpaceDE w:val="0"/>
        <w:autoSpaceDN w:val="0"/>
        <w:adjustRightInd w:val="0"/>
        <w:ind w:firstLine="600"/>
        <w:jc w:val="both"/>
      </w:pPr>
      <w:r w:rsidRPr="0079663D">
        <w:rPr>
          <w:bCs/>
          <w:color w:val="000000"/>
          <w:kern w:val="36"/>
        </w:rPr>
        <w:t xml:space="preserve"> </w:t>
      </w:r>
    </w:p>
    <w:p w:rsidR="00C22254" w:rsidRPr="0079663D" w:rsidRDefault="00C22254" w:rsidP="0079663D">
      <w:pPr>
        <w:jc w:val="both"/>
      </w:pPr>
    </w:p>
    <w:p w:rsidR="002B5F89" w:rsidRPr="0079663D" w:rsidRDefault="002B5F89" w:rsidP="0079663D">
      <w:pPr>
        <w:jc w:val="both"/>
      </w:pPr>
    </w:p>
    <w:p w:rsidR="002B5F89" w:rsidRPr="0079663D" w:rsidRDefault="002B5F89" w:rsidP="0079663D">
      <w:pPr>
        <w:jc w:val="both"/>
      </w:pPr>
    </w:p>
    <w:sectPr w:rsidR="002B5F89" w:rsidRPr="0079663D" w:rsidSect="00D66F89">
      <w:headerReference w:type="even" r:id="rId11"/>
      <w:headerReference w:type="default" r:id="rId12"/>
      <w:pgSz w:w="11906" w:h="16838" w:code="9"/>
      <w:pgMar w:top="1134" w:right="851"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3F" w:rsidRDefault="00D17C3F">
      <w:r>
        <w:separator/>
      </w:r>
    </w:p>
  </w:endnote>
  <w:endnote w:type="continuationSeparator" w:id="0">
    <w:p w:rsidR="00D17C3F" w:rsidRDefault="00D1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3F" w:rsidRDefault="00D17C3F">
      <w:r>
        <w:separator/>
      </w:r>
    </w:p>
  </w:footnote>
  <w:footnote w:type="continuationSeparator" w:id="0">
    <w:p w:rsidR="00D17C3F" w:rsidRDefault="00D1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235E2C">
    <w:pPr>
      <w:pStyle w:val="a5"/>
      <w:framePr w:wrap="around" w:vAnchor="text" w:hAnchor="margin" w:xAlign="center" w:y="1"/>
      <w:rPr>
        <w:rStyle w:val="a6"/>
      </w:rPr>
    </w:pPr>
    <w:r>
      <w:rPr>
        <w:rStyle w:val="a6"/>
      </w:rPr>
      <w:fldChar w:fldCharType="begin"/>
    </w:r>
    <w:r w:rsidR="00137FFB">
      <w:rPr>
        <w:rStyle w:val="a6"/>
      </w:rPr>
      <w:instrText xml:space="preserve">PAGE  </w:instrText>
    </w:r>
    <w:r>
      <w:rPr>
        <w:rStyle w:val="a6"/>
      </w:rPr>
      <w:fldChar w:fldCharType="end"/>
    </w:r>
  </w:p>
  <w:p w:rsidR="00137FFB" w:rsidRDefault="00137FF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137FF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57D43"/>
    <w:multiLevelType w:val="hybridMultilevel"/>
    <w:tmpl w:val="86585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BD14E40"/>
    <w:multiLevelType w:val="hybridMultilevel"/>
    <w:tmpl w:val="D226B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3"/>
  </w:num>
  <w:num w:numId="4">
    <w:abstractNumId w:val="12"/>
  </w:num>
  <w:num w:numId="5">
    <w:abstractNumId w:val="10"/>
  </w:num>
  <w:num w:numId="6">
    <w:abstractNumId w:val="9"/>
  </w:num>
  <w:num w:numId="7">
    <w:abstractNumId w:val="0"/>
  </w:num>
  <w:num w:numId="8">
    <w:abstractNumId w:val="2"/>
  </w:num>
  <w:num w:numId="9">
    <w:abstractNumId w:val="1"/>
  </w:num>
  <w:num w:numId="10">
    <w:abstractNumId w:val="4"/>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187f34-0981-44b9-8a81-4975bfed745d"/>
  </w:docVars>
  <w:rsids>
    <w:rsidRoot w:val="00137AD8"/>
    <w:rsid w:val="00000258"/>
    <w:rsid w:val="00001349"/>
    <w:rsid w:val="00002C19"/>
    <w:rsid w:val="00002C37"/>
    <w:rsid w:val="00002F92"/>
    <w:rsid w:val="00003A43"/>
    <w:rsid w:val="00003CCA"/>
    <w:rsid w:val="00003CD8"/>
    <w:rsid w:val="00004E6E"/>
    <w:rsid w:val="00004EB5"/>
    <w:rsid w:val="00005CAA"/>
    <w:rsid w:val="00006462"/>
    <w:rsid w:val="0000787B"/>
    <w:rsid w:val="0001047B"/>
    <w:rsid w:val="000112D6"/>
    <w:rsid w:val="00014B97"/>
    <w:rsid w:val="00015A47"/>
    <w:rsid w:val="00015AE3"/>
    <w:rsid w:val="00016E4D"/>
    <w:rsid w:val="000171AF"/>
    <w:rsid w:val="00023EA6"/>
    <w:rsid w:val="000244F9"/>
    <w:rsid w:val="00024FD8"/>
    <w:rsid w:val="0002539C"/>
    <w:rsid w:val="00033887"/>
    <w:rsid w:val="00033A3E"/>
    <w:rsid w:val="00033FA6"/>
    <w:rsid w:val="0003444E"/>
    <w:rsid w:val="00035194"/>
    <w:rsid w:val="00041116"/>
    <w:rsid w:val="0004176A"/>
    <w:rsid w:val="0004258E"/>
    <w:rsid w:val="00043E76"/>
    <w:rsid w:val="00044A9A"/>
    <w:rsid w:val="00045EB6"/>
    <w:rsid w:val="00046FAD"/>
    <w:rsid w:val="00052374"/>
    <w:rsid w:val="00052E76"/>
    <w:rsid w:val="00053CD7"/>
    <w:rsid w:val="0005442B"/>
    <w:rsid w:val="000577A7"/>
    <w:rsid w:val="0006027A"/>
    <w:rsid w:val="000623FA"/>
    <w:rsid w:val="00065144"/>
    <w:rsid w:val="000670D1"/>
    <w:rsid w:val="00073B89"/>
    <w:rsid w:val="00073BA7"/>
    <w:rsid w:val="00073FFC"/>
    <w:rsid w:val="000751D8"/>
    <w:rsid w:val="000755A6"/>
    <w:rsid w:val="00075993"/>
    <w:rsid w:val="00076064"/>
    <w:rsid w:val="000779D2"/>
    <w:rsid w:val="000842C0"/>
    <w:rsid w:val="0008479C"/>
    <w:rsid w:val="00084C95"/>
    <w:rsid w:val="00087310"/>
    <w:rsid w:val="00087914"/>
    <w:rsid w:val="00087CBF"/>
    <w:rsid w:val="000908CA"/>
    <w:rsid w:val="000911F3"/>
    <w:rsid w:val="00091412"/>
    <w:rsid w:val="00091617"/>
    <w:rsid w:val="00091EE7"/>
    <w:rsid w:val="00092F61"/>
    <w:rsid w:val="00094725"/>
    <w:rsid w:val="00094919"/>
    <w:rsid w:val="00095BC8"/>
    <w:rsid w:val="000A0BA8"/>
    <w:rsid w:val="000A1150"/>
    <w:rsid w:val="000A1F21"/>
    <w:rsid w:val="000A38C9"/>
    <w:rsid w:val="000A6CB3"/>
    <w:rsid w:val="000B2550"/>
    <w:rsid w:val="000B2693"/>
    <w:rsid w:val="000B2B00"/>
    <w:rsid w:val="000B5249"/>
    <w:rsid w:val="000B75F7"/>
    <w:rsid w:val="000B7915"/>
    <w:rsid w:val="000C05E8"/>
    <w:rsid w:val="000C2DC7"/>
    <w:rsid w:val="000C479C"/>
    <w:rsid w:val="000C5272"/>
    <w:rsid w:val="000C699E"/>
    <w:rsid w:val="000C767B"/>
    <w:rsid w:val="000D08D4"/>
    <w:rsid w:val="000D392A"/>
    <w:rsid w:val="000D4D9A"/>
    <w:rsid w:val="000D54AB"/>
    <w:rsid w:val="000D60B6"/>
    <w:rsid w:val="000E0309"/>
    <w:rsid w:val="000E0479"/>
    <w:rsid w:val="000E21D0"/>
    <w:rsid w:val="000E2688"/>
    <w:rsid w:val="000E31F2"/>
    <w:rsid w:val="000E52DD"/>
    <w:rsid w:val="000E5F72"/>
    <w:rsid w:val="000E5F77"/>
    <w:rsid w:val="000E6997"/>
    <w:rsid w:val="000F1BA3"/>
    <w:rsid w:val="000F2276"/>
    <w:rsid w:val="000F2328"/>
    <w:rsid w:val="000F2A9E"/>
    <w:rsid w:val="000F4908"/>
    <w:rsid w:val="000F5B11"/>
    <w:rsid w:val="000F5B8E"/>
    <w:rsid w:val="000F611A"/>
    <w:rsid w:val="000F644C"/>
    <w:rsid w:val="000F663F"/>
    <w:rsid w:val="000F78FB"/>
    <w:rsid w:val="000F79AD"/>
    <w:rsid w:val="0010053B"/>
    <w:rsid w:val="001025F9"/>
    <w:rsid w:val="00102605"/>
    <w:rsid w:val="00102A66"/>
    <w:rsid w:val="00103BD6"/>
    <w:rsid w:val="001045FD"/>
    <w:rsid w:val="001057C8"/>
    <w:rsid w:val="0010599A"/>
    <w:rsid w:val="00106CBD"/>
    <w:rsid w:val="00106D9A"/>
    <w:rsid w:val="00107B61"/>
    <w:rsid w:val="00116323"/>
    <w:rsid w:val="0011684E"/>
    <w:rsid w:val="00116908"/>
    <w:rsid w:val="00120803"/>
    <w:rsid w:val="001215EB"/>
    <w:rsid w:val="00122A93"/>
    <w:rsid w:val="001230E5"/>
    <w:rsid w:val="0012506E"/>
    <w:rsid w:val="00126F15"/>
    <w:rsid w:val="001321C2"/>
    <w:rsid w:val="0013454F"/>
    <w:rsid w:val="00135AA6"/>
    <w:rsid w:val="00136327"/>
    <w:rsid w:val="00137534"/>
    <w:rsid w:val="00137AD8"/>
    <w:rsid w:val="00137FFB"/>
    <w:rsid w:val="001411DF"/>
    <w:rsid w:val="001416C5"/>
    <w:rsid w:val="00142D88"/>
    <w:rsid w:val="00142FE6"/>
    <w:rsid w:val="00143FDC"/>
    <w:rsid w:val="001451BE"/>
    <w:rsid w:val="00145711"/>
    <w:rsid w:val="00146E0A"/>
    <w:rsid w:val="00151D16"/>
    <w:rsid w:val="00151D6F"/>
    <w:rsid w:val="0015241D"/>
    <w:rsid w:val="00153840"/>
    <w:rsid w:val="00154BC7"/>
    <w:rsid w:val="00154E97"/>
    <w:rsid w:val="00156232"/>
    <w:rsid w:val="00157C6F"/>
    <w:rsid w:val="00160294"/>
    <w:rsid w:val="00160687"/>
    <w:rsid w:val="00160C27"/>
    <w:rsid w:val="001617A6"/>
    <w:rsid w:val="001621ED"/>
    <w:rsid w:val="00163566"/>
    <w:rsid w:val="00165A51"/>
    <w:rsid w:val="001666DE"/>
    <w:rsid w:val="0017106D"/>
    <w:rsid w:val="00172619"/>
    <w:rsid w:val="00172F0E"/>
    <w:rsid w:val="001732F8"/>
    <w:rsid w:val="00173426"/>
    <w:rsid w:val="00174058"/>
    <w:rsid w:val="0017506F"/>
    <w:rsid w:val="00175969"/>
    <w:rsid w:val="001777BA"/>
    <w:rsid w:val="001806CE"/>
    <w:rsid w:val="00182FEF"/>
    <w:rsid w:val="00183D8B"/>
    <w:rsid w:val="00185697"/>
    <w:rsid w:val="00186394"/>
    <w:rsid w:val="001864F4"/>
    <w:rsid w:val="0018726C"/>
    <w:rsid w:val="0018753F"/>
    <w:rsid w:val="00187A77"/>
    <w:rsid w:val="00187C62"/>
    <w:rsid w:val="00190245"/>
    <w:rsid w:val="00195485"/>
    <w:rsid w:val="00195EE4"/>
    <w:rsid w:val="00197710"/>
    <w:rsid w:val="001A04BC"/>
    <w:rsid w:val="001A0DB5"/>
    <w:rsid w:val="001A0E1A"/>
    <w:rsid w:val="001A1E79"/>
    <w:rsid w:val="001A26B6"/>
    <w:rsid w:val="001A2950"/>
    <w:rsid w:val="001A2EB1"/>
    <w:rsid w:val="001A685C"/>
    <w:rsid w:val="001A7AF7"/>
    <w:rsid w:val="001A7D60"/>
    <w:rsid w:val="001B099B"/>
    <w:rsid w:val="001B18B2"/>
    <w:rsid w:val="001B22E0"/>
    <w:rsid w:val="001B79DA"/>
    <w:rsid w:val="001C067D"/>
    <w:rsid w:val="001C07AE"/>
    <w:rsid w:val="001C0AC8"/>
    <w:rsid w:val="001C0F15"/>
    <w:rsid w:val="001C1482"/>
    <w:rsid w:val="001C2E91"/>
    <w:rsid w:val="001C4D2C"/>
    <w:rsid w:val="001C5EC2"/>
    <w:rsid w:val="001C6056"/>
    <w:rsid w:val="001C6591"/>
    <w:rsid w:val="001C7FD4"/>
    <w:rsid w:val="001C7FFB"/>
    <w:rsid w:val="001D02C2"/>
    <w:rsid w:val="001D0E65"/>
    <w:rsid w:val="001D281D"/>
    <w:rsid w:val="001D3A58"/>
    <w:rsid w:val="001D4207"/>
    <w:rsid w:val="001D4B29"/>
    <w:rsid w:val="001D54DE"/>
    <w:rsid w:val="001D5F16"/>
    <w:rsid w:val="001D61F9"/>
    <w:rsid w:val="001D6378"/>
    <w:rsid w:val="001D6811"/>
    <w:rsid w:val="001D6A30"/>
    <w:rsid w:val="001D7BCE"/>
    <w:rsid w:val="001D7E6E"/>
    <w:rsid w:val="001E0328"/>
    <w:rsid w:val="001E115C"/>
    <w:rsid w:val="001E1485"/>
    <w:rsid w:val="001E43B7"/>
    <w:rsid w:val="001E4C21"/>
    <w:rsid w:val="001E7DEA"/>
    <w:rsid w:val="001F0796"/>
    <w:rsid w:val="001F0967"/>
    <w:rsid w:val="001F1EF6"/>
    <w:rsid w:val="001F3242"/>
    <w:rsid w:val="001F3273"/>
    <w:rsid w:val="001F37D5"/>
    <w:rsid w:val="001F5501"/>
    <w:rsid w:val="001F5BBC"/>
    <w:rsid w:val="0020085B"/>
    <w:rsid w:val="00201D6F"/>
    <w:rsid w:val="00202A4F"/>
    <w:rsid w:val="00204677"/>
    <w:rsid w:val="0020478A"/>
    <w:rsid w:val="00204870"/>
    <w:rsid w:val="00205BCA"/>
    <w:rsid w:val="00205F87"/>
    <w:rsid w:val="00207157"/>
    <w:rsid w:val="00211D6C"/>
    <w:rsid w:val="00212722"/>
    <w:rsid w:val="002152F2"/>
    <w:rsid w:val="00215686"/>
    <w:rsid w:val="00215B89"/>
    <w:rsid w:val="002171B7"/>
    <w:rsid w:val="00220454"/>
    <w:rsid w:val="00220CDD"/>
    <w:rsid w:val="00222DFF"/>
    <w:rsid w:val="00223201"/>
    <w:rsid w:val="002235CF"/>
    <w:rsid w:val="00225864"/>
    <w:rsid w:val="002270D0"/>
    <w:rsid w:val="00227908"/>
    <w:rsid w:val="002327B7"/>
    <w:rsid w:val="00235D3E"/>
    <w:rsid w:val="00235E2C"/>
    <w:rsid w:val="00237740"/>
    <w:rsid w:val="00240AE3"/>
    <w:rsid w:val="002474E8"/>
    <w:rsid w:val="00251C8C"/>
    <w:rsid w:val="00252455"/>
    <w:rsid w:val="0025336E"/>
    <w:rsid w:val="002534FD"/>
    <w:rsid w:val="002535E8"/>
    <w:rsid w:val="0026159A"/>
    <w:rsid w:val="002628A9"/>
    <w:rsid w:val="00263B9B"/>
    <w:rsid w:val="00263D1B"/>
    <w:rsid w:val="00265E20"/>
    <w:rsid w:val="00266AB4"/>
    <w:rsid w:val="00266C9C"/>
    <w:rsid w:val="00274C5D"/>
    <w:rsid w:val="00277FD8"/>
    <w:rsid w:val="002806B3"/>
    <w:rsid w:val="002834D5"/>
    <w:rsid w:val="00283AC7"/>
    <w:rsid w:val="0028470E"/>
    <w:rsid w:val="002847E8"/>
    <w:rsid w:val="00286759"/>
    <w:rsid w:val="002873E9"/>
    <w:rsid w:val="0028772E"/>
    <w:rsid w:val="00290AB8"/>
    <w:rsid w:val="002910E6"/>
    <w:rsid w:val="00291662"/>
    <w:rsid w:val="00291BE2"/>
    <w:rsid w:val="00291FA5"/>
    <w:rsid w:val="0029248A"/>
    <w:rsid w:val="00292CAD"/>
    <w:rsid w:val="00293BBE"/>
    <w:rsid w:val="002945CD"/>
    <w:rsid w:val="002948F1"/>
    <w:rsid w:val="00296427"/>
    <w:rsid w:val="00297178"/>
    <w:rsid w:val="002A138E"/>
    <w:rsid w:val="002A36D8"/>
    <w:rsid w:val="002A399F"/>
    <w:rsid w:val="002A44D3"/>
    <w:rsid w:val="002A5F94"/>
    <w:rsid w:val="002A7196"/>
    <w:rsid w:val="002B11AD"/>
    <w:rsid w:val="002B1817"/>
    <w:rsid w:val="002B266E"/>
    <w:rsid w:val="002B2D22"/>
    <w:rsid w:val="002B33C6"/>
    <w:rsid w:val="002B3D32"/>
    <w:rsid w:val="002B5733"/>
    <w:rsid w:val="002B5F89"/>
    <w:rsid w:val="002B6A69"/>
    <w:rsid w:val="002B6B12"/>
    <w:rsid w:val="002C0EDF"/>
    <w:rsid w:val="002C1882"/>
    <w:rsid w:val="002C1FD0"/>
    <w:rsid w:val="002C26F4"/>
    <w:rsid w:val="002C2D8D"/>
    <w:rsid w:val="002C2F6E"/>
    <w:rsid w:val="002C385C"/>
    <w:rsid w:val="002C57A9"/>
    <w:rsid w:val="002C5B71"/>
    <w:rsid w:val="002C7148"/>
    <w:rsid w:val="002C75EE"/>
    <w:rsid w:val="002D17EA"/>
    <w:rsid w:val="002D1D26"/>
    <w:rsid w:val="002D33A1"/>
    <w:rsid w:val="002D4858"/>
    <w:rsid w:val="002D4D8D"/>
    <w:rsid w:val="002D5607"/>
    <w:rsid w:val="002D5FBD"/>
    <w:rsid w:val="002E0849"/>
    <w:rsid w:val="002E0FAA"/>
    <w:rsid w:val="002E168A"/>
    <w:rsid w:val="002E3BD7"/>
    <w:rsid w:val="002E4FEC"/>
    <w:rsid w:val="002E65A4"/>
    <w:rsid w:val="002E6C90"/>
    <w:rsid w:val="002E7381"/>
    <w:rsid w:val="002E755D"/>
    <w:rsid w:val="002F0381"/>
    <w:rsid w:val="002F04E7"/>
    <w:rsid w:val="002F166A"/>
    <w:rsid w:val="002F2A02"/>
    <w:rsid w:val="002F2FB0"/>
    <w:rsid w:val="002F3863"/>
    <w:rsid w:val="002F3F0A"/>
    <w:rsid w:val="002F58DC"/>
    <w:rsid w:val="002F5C18"/>
    <w:rsid w:val="002F5D8C"/>
    <w:rsid w:val="002F6A46"/>
    <w:rsid w:val="002F701E"/>
    <w:rsid w:val="00300A72"/>
    <w:rsid w:val="00302AA1"/>
    <w:rsid w:val="00304C58"/>
    <w:rsid w:val="003073DD"/>
    <w:rsid w:val="00312A66"/>
    <w:rsid w:val="0031412E"/>
    <w:rsid w:val="00314337"/>
    <w:rsid w:val="00314EE0"/>
    <w:rsid w:val="00315421"/>
    <w:rsid w:val="003166A1"/>
    <w:rsid w:val="00317151"/>
    <w:rsid w:val="00322AA3"/>
    <w:rsid w:val="00324EF9"/>
    <w:rsid w:val="0032696B"/>
    <w:rsid w:val="00327336"/>
    <w:rsid w:val="003274F7"/>
    <w:rsid w:val="00327581"/>
    <w:rsid w:val="00327E85"/>
    <w:rsid w:val="003306E5"/>
    <w:rsid w:val="003319E6"/>
    <w:rsid w:val="0033262E"/>
    <w:rsid w:val="00332AF3"/>
    <w:rsid w:val="0033402A"/>
    <w:rsid w:val="0033411A"/>
    <w:rsid w:val="003347FC"/>
    <w:rsid w:val="003351FC"/>
    <w:rsid w:val="00335356"/>
    <w:rsid w:val="00336300"/>
    <w:rsid w:val="003367E8"/>
    <w:rsid w:val="0033785D"/>
    <w:rsid w:val="00337F7E"/>
    <w:rsid w:val="00340288"/>
    <w:rsid w:val="00342359"/>
    <w:rsid w:val="0034322B"/>
    <w:rsid w:val="003432D5"/>
    <w:rsid w:val="003437C0"/>
    <w:rsid w:val="00344263"/>
    <w:rsid w:val="0034493D"/>
    <w:rsid w:val="00345F6C"/>
    <w:rsid w:val="003473CB"/>
    <w:rsid w:val="00347A56"/>
    <w:rsid w:val="003542E7"/>
    <w:rsid w:val="003544BA"/>
    <w:rsid w:val="00355258"/>
    <w:rsid w:val="003555D7"/>
    <w:rsid w:val="0035566D"/>
    <w:rsid w:val="0035603E"/>
    <w:rsid w:val="003561B9"/>
    <w:rsid w:val="0035644B"/>
    <w:rsid w:val="003568AD"/>
    <w:rsid w:val="0036096A"/>
    <w:rsid w:val="003612D3"/>
    <w:rsid w:val="00361A47"/>
    <w:rsid w:val="00362979"/>
    <w:rsid w:val="00362B60"/>
    <w:rsid w:val="00363155"/>
    <w:rsid w:val="00364455"/>
    <w:rsid w:val="00364B15"/>
    <w:rsid w:val="00364F27"/>
    <w:rsid w:val="00365EBD"/>
    <w:rsid w:val="0036659B"/>
    <w:rsid w:val="00371103"/>
    <w:rsid w:val="003732E4"/>
    <w:rsid w:val="00373D64"/>
    <w:rsid w:val="00376131"/>
    <w:rsid w:val="00381D9E"/>
    <w:rsid w:val="00381FCE"/>
    <w:rsid w:val="00383CDC"/>
    <w:rsid w:val="00384332"/>
    <w:rsid w:val="00384D96"/>
    <w:rsid w:val="00384FDB"/>
    <w:rsid w:val="00385143"/>
    <w:rsid w:val="00385640"/>
    <w:rsid w:val="00386258"/>
    <w:rsid w:val="003866C8"/>
    <w:rsid w:val="0038688B"/>
    <w:rsid w:val="003874B3"/>
    <w:rsid w:val="00387636"/>
    <w:rsid w:val="003950E9"/>
    <w:rsid w:val="0039553C"/>
    <w:rsid w:val="00397060"/>
    <w:rsid w:val="003A0CEC"/>
    <w:rsid w:val="003A1E83"/>
    <w:rsid w:val="003A2B2A"/>
    <w:rsid w:val="003A3339"/>
    <w:rsid w:val="003A5563"/>
    <w:rsid w:val="003A664E"/>
    <w:rsid w:val="003B0B16"/>
    <w:rsid w:val="003B0E54"/>
    <w:rsid w:val="003B5775"/>
    <w:rsid w:val="003C0381"/>
    <w:rsid w:val="003C1544"/>
    <w:rsid w:val="003C2E1D"/>
    <w:rsid w:val="003C2F40"/>
    <w:rsid w:val="003C4489"/>
    <w:rsid w:val="003C5BCF"/>
    <w:rsid w:val="003C7125"/>
    <w:rsid w:val="003D2E22"/>
    <w:rsid w:val="003D39BA"/>
    <w:rsid w:val="003D483D"/>
    <w:rsid w:val="003D48E7"/>
    <w:rsid w:val="003D68F3"/>
    <w:rsid w:val="003D7388"/>
    <w:rsid w:val="003E0560"/>
    <w:rsid w:val="003E1594"/>
    <w:rsid w:val="003E1EF4"/>
    <w:rsid w:val="003E212A"/>
    <w:rsid w:val="003E2892"/>
    <w:rsid w:val="003E6A56"/>
    <w:rsid w:val="003E6B1C"/>
    <w:rsid w:val="003E745E"/>
    <w:rsid w:val="003F32BD"/>
    <w:rsid w:val="003F35B7"/>
    <w:rsid w:val="003F4542"/>
    <w:rsid w:val="003F57FD"/>
    <w:rsid w:val="003F6B3B"/>
    <w:rsid w:val="003F6B89"/>
    <w:rsid w:val="003F7233"/>
    <w:rsid w:val="003F754A"/>
    <w:rsid w:val="004005D2"/>
    <w:rsid w:val="00400D35"/>
    <w:rsid w:val="00401FAD"/>
    <w:rsid w:val="00402623"/>
    <w:rsid w:val="00402910"/>
    <w:rsid w:val="0040342B"/>
    <w:rsid w:val="00406A6D"/>
    <w:rsid w:val="00407780"/>
    <w:rsid w:val="00407A54"/>
    <w:rsid w:val="00407B5C"/>
    <w:rsid w:val="00407B7D"/>
    <w:rsid w:val="00412411"/>
    <w:rsid w:val="00413775"/>
    <w:rsid w:val="00414E23"/>
    <w:rsid w:val="00420C51"/>
    <w:rsid w:val="00423159"/>
    <w:rsid w:val="004249B5"/>
    <w:rsid w:val="0042675A"/>
    <w:rsid w:val="004277B4"/>
    <w:rsid w:val="0043381D"/>
    <w:rsid w:val="00433E0C"/>
    <w:rsid w:val="0043540A"/>
    <w:rsid w:val="004366D3"/>
    <w:rsid w:val="00440730"/>
    <w:rsid w:val="004419E2"/>
    <w:rsid w:val="0044423F"/>
    <w:rsid w:val="00445939"/>
    <w:rsid w:val="00445960"/>
    <w:rsid w:val="00446A19"/>
    <w:rsid w:val="00446E1A"/>
    <w:rsid w:val="00450722"/>
    <w:rsid w:val="00450912"/>
    <w:rsid w:val="0045383F"/>
    <w:rsid w:val="00453C38"/>
    <w:rsid w:val="00453CBF"/>
    <w:rsid w:val="00457476"/>
    <w:rsid w:val="004574B0"/>
    <w:rsid w:val="00457FA7"/>
    <w:rsid w:val="00460451"/>
    <w:rsid w:val="004612D7"/>
    <w:rsid w:val="004624B4"/>
    <w:rsid w:val="004651C3"/>
    <w:rsid w:val="004656A4"/>
    <w:rsid w:val="00467D0C"/>
    <w:rsid w:val="0047168A"/>
    <w:rsid w:val="00474086"/>
    <w:rsid w:val="0047470B"/>
    <w:rsid w:val="0047587E"/>
    <w:rsid w:val="0047668A"/>
    <w:rsid w:val="00476AFF"/>
    <w:rsid w:val="00477140"/>
    <w:rsid w:val="004775D7"/>
    <w:rsid w:val="00477FF5"/>
    <w:rsid w:val="004813DD"/>
    <w:rsid w:val="004813E9"/>
    <w:rsid w:val="004824FA"/>
    <w:rsid w:val="00482780"/>
    <w:rsid w:val="00482F98"/>
    <w:rsid w:val="00483AD9"/>
    <w:rsid w:val="00485F74"/>
    <w:rsid w:val="0048663B"/>
    <w:rsid w:val="004869F5"/>
    <w:rsid w:val="00486AD2"/>
    <w:rsid w:val="00490F07"/>
    <w:rsid w:val="004916E9"/>
    <w:rsid w:val="00494A2B"/>
    <w:rsid w:val="00495077"/>
    <w:rsid w:val="00495EF3"/>
    <w:rsid w:val="00497829"/>
    <w:rsid w:val="0049785D"/>
    <w:rsid w:val="004A0089"/>
    <w:rsid w:val="004A02E7"/>
    <w:rsid w:val="004A046E"/>
    <w:rsid w:val="004A1A8E"/>
    <w:rsid w:val="004A6CBE"/>
    <w:rsid w:val="004A6E94"/>
    <w:rsid w:val="004A7E83"/>
    <w:rsid w:val="004B1910"/>
    <w:rsid w:val="004B1AE6"/>
    <w:rsid w:val="004B2C8B"/>
    <w:rsid w:val="004B3EBF"/>
    <w:rsid w:val="004B3FA0"/>
    <w:rsid w:val="004B5717"/>
    <w:rsid w:val="004B7025"/>
    <w:rsid w:val="004B7981"/>
    <w:rsid w:val="004C0078"/>
    <w:rsid w:val="004C3D2D"/>
    <w:rsid w:val="004C4236"/>
    <w:rsid w:val="004C4B47"/>
    <w:rsid w:val="004C5593"/>
    <w:rsid w:val="004C5E98"/>
    <w:rsid w:val="004D0435"/>
    <w:rsid w:val="004D2A20"/>
    <w:rsid w:val="004D55E5"/>
    <w:rsid w:val="004E02B5"/>
    <w:rsid w:val="004E068D"/>
    <w:rsid w:val="004E11E6"/>
    <w:rsid w:val="004E1A2B"/>
    <w:rsid w:val="004E3BD4"/>
    <w:rsid w:val="004E3E34"/>
    <w:rsid w:val="004E4B9F"/>
    <w:rsid w:val="004E4C15"/>
    <w:rsid w:val="004E4FFC"/>
    <w:rsid w:val="004F0DC0"/>
    <w:rsid w:val="004F13B6"/>
    <w:rsid w:val="004F1A28"/>
    <w:rsid w:val="004F3018"/>
    <w:rsid w:val="004F3D88"/>
    <w:rsid w:val="004F40D6"/>
    <w:rsid w:val="004F5051"/>
    <w:rsid w:val="004F6BF4"/>
    <w:rsid w:val="004F6C15"/>
    <w:rsid w:val="004F719D"/>
    <w:rsid w:val="004F7622"/>
    <w:rsid w:val="004F788D"/>
    <w:rsid w:val="0050047E"/>
    <w:rsid w:val="0050157E"/>
    <w:rsid w:val="005025DB"/>
    <w:rsid w:val="00504430"/>
    <w:rsid w:val="00504640"/>
    <w:rsid w:val="00504EE2"/>
    <w:rsid w:val="0050569D"/>
    <w:rsid w:val="00511FBA"/>
    <w:rsid w:val="00513FA5"/>
    <w:rsid w:val="00520000"/>
    <w:rsid w:val="005229A3"/>
    <w:rsid w:val="00525305"/>
    <w:rsid w:val="0052561C"/>
    <w:rsid w:val="00526424"/>
    <w:rsid w:val="00526988"/>
    <w:rsid w:val="00527945"/>
    <w:rsid w:val="00531C9F"/>
    <w:rsid w:val="005338AB"/>
    <w:rsid w:val="0054189C"/>
    <w:rsid w:val="00542856"/>
    <w:rsid w:val="00544BF6"/>
    <w:rsid w:val="00545338"/>
    <w:rsid w:val="00547DD4"/>
    <w:rsid w:val="005503A0"/>
    <w:rsid w:val="00550C87"/>
    <w:rsid w:val="0055179C"/>
    <w:rsid w:val="005519D0"/>
    <w:rsid w:val="005520F2"/>
    <w:rsid w:val="005525A3"/>
    <w:rsid w:val="00553E72"/>
    <w:rsid w:val="00554076"/>
    <w:rsid w:val="00554D37"/>
    <w:rsid w:val="00555307"/>
    <w:rsid w:val="005555A8"/>
    <w:rsid w:val="0055583E"/>
    <w:rsid w:val="00556C59"/>
    <w:rsid w:val="00556D1F"/>
    <w:rsid w:val="005570A3"/>
    <w:rsid w:val="0055729F"/>
    <w:rsid w:val="005575E9"/>
    <w:rsid w:val="005603C1"/>
    <w:rsid w:val="005611A2"/>
    <w:rsid w:val="00561B50"/>
    <w:rsid w:val="005627FB"/>
    <w:rsid w:val="00563867"/>
    <w:rsid w:val="005643C0"/>
    <w:rsid w:val="0056584F"/>
    <w:rsid w:val="00566E73"/>
    <w:rsid w:val="00570B45"/>
    <w:rsid w:val="00571046"/>
    <w:rsid w:val="0057204A"/>
    <w:rsid w:val="00572134"/>
    <w:rsid w:val="00572A41"/>
    <w:rsid w:val="00572B48"/>
    <w:rsid w:val="00573020"/>
    <w:rsid w:val="00573887"/>
    <w:rsid w:val="00573B77"/>
    <w:rsid w:val="00573FD2"/>
    <w:rsid w:val="005774CF"/>
    <w:rsid w:val="00580740"/>
    <w:rsid w:val="00580974"/>
    <w:rsid w:val="00580C1D"/>
    <w:rsid w:val="00581A93"/>
    <w:rsid w:val="00581BBE"/>
    <w:rsid w:val="00584DBB"/>
    <w:rsid w:val="00586B48"/>
    <w:rsid w:val="00587C84"/>
    <w:rsid w:val="0059388E"/>
    <w:rsid w:val="00593F96"/>
    <w:rsid w:val="0059469E"/>
    <w:rsid w:val="00595866"/>
    <w:rsid w:val="00597B44"/>
    <w:rsid w:val="00597EBF"/>
    <w:rsid w:val="005A0E88"/>
    <w:rsid w:val="005A2705"/>
    <w:rsid w:val="005A302D"/>
    <w:rsid w:val="005A38CD"/>
    <w:rsid w:val="005A45FC"/>
    <w:rsid w:val="005A616D"/>
    <w:rsid w:val="005A739D"/>
    <w:rsid w:val="005A769D"/>
    <w:rsid w:val="005B0709"/>
    <w:rsid w:val="005B187C"/>
    <w:rsid w:val="005B2597"/>
    <w:rsid w:val="005B31CD"/>
    <w:rsid w:val="005B3AA3"/>
    <w:rsid w:val="005B508D"/>
    <w:rsid w:val="005B5DBD"/>
    <w:rsid w:val="005B76B8"/>
    <w:rsid w:val="005C1245"/>
    <w:rsid w:val="005C18CC"/>
    <w:rsid w:val="005C1FF7"/>
    <w:rsid w:val="005C2391"/>
    <w:rsid w:val="005C2E98"/>
    <w:rsid w:val="005C3D9E"/>
    <w:rsid w:val="005C4B15"/>
    <w:rsid w:val="005C5917"/>
    <w:rsid w:val="005C6A9D"/>
    <w:rsid w:val="005C7E1C"/>
    <w:rsid w:val="005D0983"/>
    <w:rsid w:val="005D0AA0"/>
    <w:rsid w:val="005D1C74"/>
    <w:rsid w:val="005D2CCC"/>
    <w:rsid w:val="005D3FF0"/>
    <w:rsid w:val="005D4802"/>
    <w:rsid w:val="005D48E4"/>
    <w:rsid w:val="005D5FCB"/>
    <w:rsid w:val="005D6CC8"/>
    <w:rsid w:val="005E040A"/>
    <w:rsid w:val="005E0D2F"/>
    <w:rsid w:val="005E33C3"/>
    <w:rsid w:val="005E57FF"/>
    <w:rsid w:val="005E6E55"/>
    <w:rsid w:val="005F0EA4"/>
    <w:rsid w:val="005F1197"/>
    <w:rsid w:val="005F1F94"/>
    <w:rsid w:val="005F20BB"/>
    <w:rsid w:val="005F54D3"/>
    <w:rsid w:val="005F5E34"/>
    <w:rsid w:val="005F5E7A"/>
    <w:rsid w:val="005F6F4D"/>
    <w:rsid w:val="005F7FBF"/>
    <w:rsid w:val="006004D9"/>
    <w:rsid w:val="006020F7"/>
    <w:rsid w:val="00605BFC"/>
    <w:rsid w:val="00606336"/>
    <w:rsid w:val="0060646D"/>
    <w:rsid w:val="00607943"/>
    <w:rsid w:val="006100EB"/>
    <w:rsid w:val="00610262"/>
    <w:rsid w:val="00610C13"/>
    <w:rsid w:val="00611AE5"/>
    <w:rsid w:val="006120DB"/>
    <w:rsid w:val="0061475A"/>
    <w:rsid w:val="00615B17"/>
    <w:rsid w:val="0061607A"/>
    <w:rsid w:val="006162FD"/>
    <w:rsid w:val="00617636"/>
    <w:rsid w:val="00617FC3"/>
    <w:rsid w:val="006211E9"/>
    <w:rsid w:val="006212FC"/>
    <w:rsid w:val="00621B98"/>
    <w:rsid w:val="006225D0"/>
    <w:rsid w:val="00622AA5"/>
    <w:rsid w:val="00623ADA"/>
    <w:rsid w:val="006240BC"/>
    <w:rsid w:val="006241B3"/>
    <w:rsid w:val="006249C0"/>
    <w:rsid w:val="00625039"/>
    <w:rsid w:val="0062509C"/>
    <w:rsid w:val="0062515A"/>
    <w:rsid w:val="006251A9"/>
    <w:rsid w:val="00625686"/>
    <w:rsid w:val="0062661D"/>
    <w:rsid w:val="0063083F"/>
    <w:rsid w:val="00631943"/>
    <w:rsid w:val="006323DA"/>
    <w:rsid w:val="006329F5"/>
    <w:rsid w:val="00632BEC"/>
    <w:rsid w:val="00632E22"/>
    <w:rsid w:val="00635FDA"/>
    <w:rsid w:val="00636D82"/>
    <w:rsid w:val="00636EBA"/>
    <w:rsid w:val="00637900"/>
    <w:rsid w:val="00637965"/>
    <w:rsid w:val="00637B1B"/>
    <w:rsid w:val="0064077A"/>
    <w:rsid w:val="00640853"/>
    <w:rsid w:val="00640ECF"/>
    <w:rsid w:val="00641AE4"/>
    <w:rsid w:val="00642CFB"/>
    <w:rsid w:val="006431C4"/>
    <w:rsid w:val="00645715"/>
    <w:rsid w:val="006477DC"/>
    <w:rsid w:val="00650267"/>
    <w:rsid w:val="00650F4A"/>
    <w:rsid w:val="006535BF"/>
    <w:rsid w:val="00653BE4"/>
    <w:rsid w:val="00655424"/>
    <w:rsid w:val="00660934"/>
    <w:rsid w:val="006644AD"/>
    <w:rsid w:val="0066499D"/>
    <w:rsid w:val="00664D64"/>
    <w:rsid w:val="00666066"/>
    <w:rsid w:val="006707EB"/>
    <w:rsid w:val="00670BBE"/>
    <w:rsid w:val="00670C14"/>
    <w:rsid w:val="00672659"/>
    <w:rsid w:val="00672690"/>
    <w:rsid w:val="00673C6D"/>
    <w:rsid w:val="0067424A"/>
    <w:rsid w:val="0067458D"/>
    <w:rsid w:val="00674E83"/>
    <w:rsid w:val="00680700"/>
    <w:rsid w:val="006809A5"/>
    <w:rsid w:val="006814F3"/>
    <w:rsid w:val="0068542C"/>
    <w:rsid w:val="00686E1C"/>
    <w:rsid w:val="00687EB9"/>
    <w:rsid w:val="00690407"/>
    <w:rsid w:val="00692984"/>
    <w:rsid w:val="00692C6A"/>
    <w:rsid w:val="006944B6"/>
    <w:rsid w:val="006949CE"/>
    <w:rsid w:val="006950AA"/>
    <w:rsid w:val="006A128B"/>
    <w:rsid w:val="006A1D6C"/>
    <w:rsid w:val="006A4656"/>
    <w:rsid w:val="006A62A3"/>
    <w:rsid w:val="006A7B06"/>
    <w:rsid w:val="006B1729"/>
    <w:rsid w:val="006B172D"/>
    <w:rsid w:val="006B5D6B"/>
    <w:rsid w:val="006B678C"/>
    <w:rsid w:val="006B7026"/>
    <w:rsid w:val="006B7671"/>
    <w:rsid w:val="006B790D"/>
    <w:rsid w:val="006C1224"/>
    <w:rsid w:val="006C7B7A"/>
    <w:rsid w:val="006D1FF8"/>
    <w:rsid w:val="006D2680"/>
    <w:rsid w:val="006D26DE"/>
    <w:rsid w:val="006D3D9A"/>
    <w:rsid w:val="006D423D"/>
    <w:rsid w:val="006D48C7"/>
    <w:rsid w:val="006D5DD6"/>
    <w:rsid w:val="006D7FFC"/>
    <w:rsid w:val="006E01F3"/>
    <w:rsid w:val="006E0240"/>
    <w:rsid w:val="006E3F3F"/>
    <w:rsid w:val="006E57DB"/>
    <w:rsid w:val="006F1C50"/>
    <w:rsid w:val="006F2CC0"/>
    <w:rsid w:val="006F3141"/>
    <w:rsid w:val="006F3B3D"/>
    <w:rsid w:val="006F4087"/>
    <w:rsid w:val="006F42B0"/>
    <w:rsid w:val="006F4F29"/>
    <w:rsid w:val="006F64BC"/>
    <w:rsid w:val="0070067E"/>
    <w:rsid w:val="00700E63"/>
    <w:rsid w:val="0070238D"/>
    <w:rsid w:val="007030F3"/>
    <w:rsid w:val="00703418"/>
    <w:rsid w:val="00703B89"/>
    <w:rsid w:val="00712CBC"/>
    <w:rsid w:val="00716B72"/>
    <w:rsid w:val="00717253"/>
    <w:rsid w:val="00717B27"/>
    <w:rsid w:val="00720CB3"/>
    <w:rsid w:val="00721061"/>
    <w:rsid w:val="00721646"/>
    <w:rsid w:val="00721CDC"/>
    <w:rsid w:val="00722243"/>
    <w:rsid w:val="007222F6"/>
    <w:rsid w:val="007244F7"/>
    <w:rsid w:val="00724A4C"/>
    <w:rsid w:val="00724A53"/>
    <w:rsid w:val="007251E0"/>
    <w:rsid w:val="00725749"/>
    <w:rsid w:val="00726D94"/>
    <w:rsid w:val="007278CD"/>
    <w:rsid w:val="00727A47"/>
    <w:rsid w:val="00727D30"/>
    <w:rsid w:val="007302A0"/>
    <w:rsid w:val="00732D7F"/>
    <w:rsid w:val="007333FC"/>
    <w:rsid w:val="00734111"/>
    <w:rsid w:val="007355FB"/>
    <w:rsid w:val="00741986"/>
    <w:rsid w:val="00741B4F"/>
    <w:rsid w:val="00745B8C"/>
    <w:rsid w:val="00746945"/>
    <w:rsid w:val="0074721F"/>
    <w:rsid w:val="00750AA3"/>
    <w:rsid w:val="0075142D"/>
    <w:rsid w:val="00751E01"/>
    <w:rsid w:val="0075381D"/>
    <w:rsid w:val="007539CE"/>
    <w:rsid w:val="007542EA"/>
    <w:rsid w:val="00754B1C"/>
    <w:rsid w:val="00756C8C"/>
    <w:rsid w:val="007602AA"/>
    <w:rsid w:val="0076148F"/>
    <w:rsid w:val="007629DB"/>
    <w:rsid w:val="007634C6"/>
    <w:rsid w:val="00763E0C"/>
    <w:rsid w:val="007648AE"/>
    <w:rsid w:val="00764F89"/>
    <w:rsid w:val="007661B8"/>
    <w:rsid w:val="0076672F"/>
    <w:rsid w:val="00766BC5"/>
    <w:rsid w:val="00770252"/>
    <w:rsid w:val="00771083"/>
    <w:rsid w:val="00772F95"/>
    <w:rsid w:val="00774DF1"/>
    <w:rsid w:val="007762E4"/>
    <w:rsid w:val="00776FE9"/>
    <w:rsid w:val="00780D0E"/>
    <w:rsid w:val="00782669"/>
    <w:rsid w:val="00783133"/>
    <w:rsid w:val="0078343E"/>
    <w:rsid w:val="00783B88"/>
    <w:rsid w:val="00787737"/>
    <w:rsid w:val="0079064B"/>
    <w:rsid w:val="00791E3A"/>
    <w:rsid w:val="00792AE7"/>
    <w:rsid w:val="00794996"/>
    <w:rsid w:val="00795C10"/>
    <w:rsid w:val="0079663D"/>
    <w:rsid w:val="00796881"/>
    <w:rsid w:val="007A306D"/>
    <w:rsid w:val="007A57B6"/>
    <w:rsid w:val="007A6725"/>
    <w:rsid w:val="007B3771"/>
    <w:rsid w:val="007B47AB"/>
    <w:rsid w:val="007B561F"/>
    <w:rsid w:val="007B782A"/>
    <w:rsid w:val="007C13C0"/>
    <w:rsid w:val="007C5B31"/>
    <w:rsid w:val="007C70B9"/>
    <w:rsid w:val="007D0973"/>
    <w:rsid w:val="007D1257"/>
    <w:rsid w:val="007D2169"/>
    <w:rsid w:val="007D270D"/>
    <w:rsid w:val="007D3376"/>
    <w:rsid w:val="007D3838"/>
    <w:rsid w:val="007D38D2"/>
    <w:rsid w:val="007E02C0"/>
    <w:rsid w:val="007E0CA6"/>
    <w:rsid w:val="007E100B"/>
    <w:rsid w:val="007E3594"/>
    <w:rsid w:val="007E44EB"/>
    <w:rsid w:val="007E47CA"/>
    <w:rsid w:val="007E561D"/>
    <w:rsid w:val="007E61A2"/>
    <w:rsid w:val="007E737E"/>
    <w:rsid w:val="007E7C79"/>
    <w:rsid w:val="007F04EF"/>
    <w:rsid w:val="007F1163"/>
    <w:rsid w:val="007F1300"/>
    <w:rsid w:val="007F2132"/>
    <w:rsid w:val="007F3074"/>
    <w:rsid w:val="007F36F6"/>
    <w:rsid w:val="007F4A58"/>
    <w:rsid w:val="007F7343"/>
    <w:rsid w:val="00800A50"/>
    <w:rsid w:val="008013F9"/>
    <w:rsid w:val="008017B8"/>
    <w:rsid w:val="00801B6F"/>
    <w:rsid w:val="00801FF5"/>
    <w:rsid w:val="0080357F"/>
    <w:rsid w:val="00804454"/>
    <w:rsid w:val="00804761"/>
    <w:rsid w:val="008053E0"/>
    <w:rsid w:val="00810660"/>
    <w:rsid w:val="00810FCF"/>
    <w:rsid w:val="008117C1"/>
    <w:rsid w:val="00813CF7"/>
    <w:rsid w:val="00813D2C"/>
    <w:rsid w:val="0081702C"/>
    <w:rsid w:val="008171CE"/>
    <w:rsid w:val="00822006"/>
    <w:rsid w:val="00822989"/>
    <w:rsid w:val="00822FE2"/>
    <w:rsid w:val="008231DC"/>
    <w:rsid w:val="00823663"/>
    <w:rsid w:val="00824459"/>
    <w:rsid w:val="00832D1A"/>
    <w:rsid w:val="008334D8"/>
    <w:rsid w:val="00833FC3"/>
    <w:rsid w:val="008356BE"/>
    <w:rsid w:val="00835C6E"/>
    <w:rsid w:val="008407AF"/>
    <w:rsid w:val="008407CD"/>
    <w:rsid w:val="00840B5B"/>
    <w:rsid w:val="00840FE1"/>
    <w:rsid w:val="00842355"/>
    <w:rsid w:val="00844A5A"/>
    <w:rsid w:val="00844CA2"/>
    <w:rsid w:val="0084502B"/>
    <w:rsid w:val="00847A1F"/>
    <w:rsid w:val="00851364"/>
    <w:rsid w:val="00851A5C"/>
    <w:rsid w:val="00852CA0"/>
    <w:rsid w:val="00853762"/>
    <w:rsid w:val="00853F79"/>
    <w:rsid w:val="008553E5"/>
    <w:rsid w:val="00855C4A"/>
    <w:rsid w:val="008617D3"/>
    <w:rsid w:val="008651E7"/>
    <w:rsid w:val="00866163"/>
    <w:rsid w:val="00867050"/>
    <w:rsid w:val="008707F9"/>
    <w:rsid w:val="008711E3"/>
    <w:rsid w:val="00872DC7"/>
    <w:rsid w:val="00873C23"/>
    <w:rsid w:val="0087693E"/>
    <w:rsid w:val="008775FA"/>
    <w:rsid w:val="00880D11"/>
    <w:rsid w:val="00881072"/>
    <w:rsid w:val="00883822"/>
    <w:rsid w:val="008852C4"/>
    <w:rsid w:val="008854B2"/>
    <w:rsid w:val="00885637"/>
    <w:rsid w:val="00886A5F"/>
    <w:rsid w:val="00886B71"/>
    <w:rsid w:val="008901BE"/>
    <w:rsid w:val="0089315F"/>
    <w:rsid w:val="00895FC3"/>
    <w:rsid w:val="00897FCB"/>
    <w:rsid w:val="008A0C2D"/>
    <w:rsid w:val="008A42DE"/>
    <w:rsid w:val="008A6AD6"/>
    <w:rsid w:val="008A7E2D"/>
    <w:rsid w:val="008B0685"/>
    <w:rsid w:val="008B07F8"/>
    <w:rsid w:val="008B1037"/>
    <w:rsid w:val="008B19CD"/>
    <w:rsid w:val="008B1B01"/>
    <w:rsid w:val="008B404D"/>
    <w:rsid w:val="008B4C5F"/>
    <w:rsid w:val="008B6CE6"/>
    <w:rsid w:val="008B7944"/>
    <w:rsid w:val="008C0501"/>
    <w:rsid w:val="008C20F5"/>
    <w:rsid w:val="008C57B6"/>
    <w:rsid w:val="008C6ABD"/>
    <w:rsid w:val="008D35CA"/>
    <w:rsid w:val="008D3C17"/>
    <w:rsid w:val="008D4997"/>
    <w:rsid w:val="008D4B1F"/>
    <w:rsid w:val="008D54A8"/>
    <w:rsid w:val="008D7EE5"/>
    <w:rsid w:val="008E0AF2"/>
    <w:rsid w:val="008E1041"/>
    <w:rsid w:val="008E1362"/>
    <w:rsid w:val="008E1EBC"/>
    <w:rsid w:val="008E2D53"/>
    <w:rsid w:val="008E2F37"/>
    <w:rsid w:val="008E37BE"/>
    <w:rsid w:val="008E3842"/>
    <w:rsid w:val="008E3DCC"/>
    <w:rsid w:val="008E4304"/>
    <w:rsid w:val="008E4722"/>
    <w:rsid w:val="008E4F8C"/>
    <w:rsid w:val="008E54E6"/>
    <w:rsid w:val="008E600B"/>
    <w:rsid w:val="008F173B"/>
    <w:rsid w:val="008F23C9"/>
    <w:rsid w:val="008F2B28"/>
    <w:rsid w:val="008F35D3"/>
    <w:rsid w:val="008F65CC"/>
    <w:rsid w:val="008F6D8B"/>
    <w:rsid w:val="009016D6"/>
    <w:rsid w:val="00902ADD"/>
    <w:rsid w:val="00903657"/>
    <w:rsid w:val="00903A86"/>
    <w:rsid w:val="00904AC2"/>
    <w:rsid w:val="009052DE"/>
    <w:rsid w:val="0090706A"/>
    <w:rsid w:val="00907180"/>
    <w:rsid w:val="009073B3"/>
    <w:rsid w:val="0091237A"/>
    <w:rsid w:val="00915AAD"/>
    <w:rsid w:val="009170F6"/>
    <w:rsid w:val="009201A4"/>
    <w:rsid w:val="0092067C"/>
    <w:rsid w:val="00920751"/>
    <w:rsid w:val="009209A8"/>
    <w:rsid w:val="0092335E"/>
    <w:rsid w:val="00923446"/>
    <w:rsid w:val="00925F90"/>
    <w:rsid w:val="00927DEB"/>
    <w:rsid w:val="009320BA"/>
    <w:rsid w:val="009338A5"/>
    <w:rsid w:val="009351F0"/>
    <w:rsid w:val="00935BAC"/>
    <w:rsid w:val="0093698B"/>
    <w:rsid w:val="00936CE8"/>
    <w:rsid w:val="00936D22"/>
    <w:rsid w:val="009370C2"/>
    <w:rsid w:val="00937915"/>
    <w:rsid w:val="00940001"/>
    <w:rsid w:val="00944ED3"/>
    <w:rsid w:val="009468EC"/>
    <w:rsid w:val="009471AB"/>
    <w:rsid w:val="00950744"/>
    <w:rsid w:val="009510BF"/>
    <w:rsid w:val="00952B6C"/>
    <w:rsid w:val="00953C7A"/>
    <w:rsid w:val="0095479D"/>
    <w:rsid w:val="009555B5"/>
    <w:rsid w:val="00955D58"/>
    <w:rsid w:val="0095645A"/>
    <w:rsid w:val="00957BB7"/>
    <w:rsid w:val="00960D4A"/>
    <w:rsid w:val="009615EC"/>
    <w:rsid w:val="0096348A"/>
    <w:rsid w:val="009639D5"/>
    <w:rsid w:val="00965722"/>
    <w:rsid w:val="00965ACF"/>
    <w:rsid w:val="009671ED"/>
    <w:rsid w:val="00967A07"/>
    <w:rsid w:val="00970037"/>
    <w:rsid w:val="009700EA"/>
    <w:rsid w:val="0097033B"/>
    <w:rsid w:val="00971C12"/>
    <w:rsid w:val="00971EA7"/>
    <w:rsid w:val="009724D1"/>
    <w:rsid w:val="009732D1"/>
    <w:rsid w:val="009734B4"/>
    <w:rsid w:val="009737F6"/>
    <w:rsid w:val="0097761E"/>
    <w:rsid w:val="0097781D"/>
    <w:rsid w:val="00977C1E"/>
    <w:rsid w:val="009807A1"/>
    <w:rsid w:val="009808F5"/>
    <w:rsid w:val="00980F9E"/>
    <w:rsid w:val="00983045"/>
    <w:rsid w:val="00983814"/>
    <w:rsid w:val="00983987"/>
    <w:rsid w:val="00986A43"/>
    <w:rsid w:val="00986C40"/>
    <w:rsid w:val="0098714E"/>
    <w:rsid w:val="009871DF"/>
    <w:rsid w:val="0098733C"/>
    <w:rsid w:val="009873EB"/>
    <w:rsid w:val="00987D8C"/>
    <w:rsid w:val="0099120C"/>
    <w:rsid w:val="00991F60"/>
    <w:rsid w:val="009939FB"/>
    <w:rsid w:val="00993F87"/>
    <w:rsid w:val="0099459E"/>
    <w:rsid w:val="00995E2D"/>
    <w:rsid w:val="0099712E"/>
    <w:rsid w:val="00997CBD"/>
    <w:rsid w:val="009A0D43"/>
    <w:rsid w:val="009A3D13"/>
    <w:rsid w:val="009A451B"/>
    <w:rsid w:val="009A544A"/>
    <w:rsid w:val="009A58F9"/>
    <w:rsid w:val="009B0155"/>
    <w:rsid w:val="009B0EF0"/>
    <w:rsid w:val="009B105E"/>
    <w:rsid w:val="009B189E"/>
    <w:rsid w:val="009B252E"/>
    <w:rsid w:val="009B354A"/>
    <w:rsid w:val="009B4BF0"/>
    <w:rsid w:val="009B52C0"/>
    <w:rsid w:val="009B5426"/>
    <w:rsid w:val="009B5A4D"/>
    <w:rsid w:val="009B64E7"/>
    <w:rsid w:val="009B664C"/>
    <w:rsid w:val="009B7EF0"/>
    <w:rsid w:val="009C0A6D"/>
    <w:rsid w:val="009C3392"/>
    <w:rsid w:val="009C4F04"/>
    <w:rsid w:val="009C5568"/>
    <w:rsid w:val="009C5E96"/>
    <w:rsid w:val="009C5EE6"/>
    <w:rsid w:val="009C6E10"/>
    <w:rsid w:val="009D1C36"/>
    <w:rsid w:val="009D5F1F"/>
    <w:rsid w:val="009E1EFB"/>
    <w:rsid w:val="009E2A69"/>
    <w:rsid w:val="009E6938"/>
    <w:rsid w:val="009E6C5B"/>
    <w:rsid w:val="009F09E8"/>
    <w:rsid w:val="009F33F9"/>
    <w:rsid w:val="009F46A5"/>
    <w:rsid w:val="009F503C"/>
    <w:rsid w:val="009F553D"/>
    <w:rsid w:val="009F55FC"/>
    <w:rsid w:val="009F78B2"/>
    <w:rsid w:val="00A00207"/>
    <w:rsid w:val="00A004AD"/>
    <w:rsid w:val="00A00A38"/>
    <w:rsid w:val="00A01DE5"/>
    <w:rsid w:val="00A02958"/>
    <w:rsid w:val="00A03660"/>
    <w:rsid w:val="00A06EAD"/>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2939"/>
    <w:rsid w:val="00A2523E"/>
    <w:rsid w:val="00A25483"/>
    <w:rsid w:val="00A32571"/>
    <w:rsid w:val="00A32879"/>
    <w:rsid w:val="00A32FE1"/>
    <w:rsid w:val="00A33AF8"/>
    <w:rsid w:val="00A36D13"/>
    <w:rsid w:val="00A40130"/>
    <w:rsid w:val="00A42211"/>
    <w:rsid w:val="00A42915"/>
    <w:rsid w:val="00A43281"/>
    <w:rsid w:val="00A43325"/>
    <w:rsid w:val="00A4449B"/>
    <w:rsid w:val="00A45C7C"/>
    <w:rsid w:val="00A45E5B"/>
    <w:rsid w:val="00A46400"/>
    <w:rsid w:val="00A46552"/>
    <w:rsid w:val="00A47E31"/>
    <w:rsid w:val="00A5173E"/>
    <w:rsid w:val="00A51FEE"/>
    <w:rsid w:val="00A526B5"/>
    <w:rsid w:val="00A539D6"/>
    <w:rsid w:val="00A54B15"/>
    <w:rsid w:val="00A553AC"/>
    <w:rsid w:val="00A57631"/>
    <w:rsid w:val="00A60438"/>
    <w:rsid w:val="00A616A0"/>
    <w:rsid w:val="00A6199F"/>
    <w:rsid w:val="00A63D16"/>
    <w:rsid w:val="00A64181"/>
    <w:rsid w:val="00A655C2"/>
    <w:rsid w:val="00A67B86"/>
    <w:rsid w:val="00A67FF2"/>
    <w:rsid w:val="00A71ABC"/>
    <w:rsid w:val="00A723DC"/>
    <w:rsid w:val="00A738AA"/>
    <w:rsid w:val="00A74EAB"/>
    <w:rsid w:val="00A77163"/>
    <w:rsid w:val="00A77ECE"/>
    <w:rsid w:val="00A83DA9"/>
    <w:rsid w:val="00A84895"/>
    <w:rsid w:val="00A85BC6"/>
    <w:rsid w:val="00A86DE2"/>
    <w:rsid w:val="00A92AE2"/>
    <w:rsid w:val="00A93947"/>
    <w:rsid w:val="00A95896"/>
    <w:rsid w:val="00A96FCD"/>
    <w:rsid w:val="00AA245D"/>
    <w:rsid w:val="00AA2E85"/>
    <w:rsid w:val="00AA6D09"/>
    <w:rsid w:val="00AA7CAE"/>
    <w:rsid w:val="00AB035C"/>
    <w:rsid w:val="00AB2CA2"/>
    <w:rsid w:val="00AB3406"/>
    <w:rsid w:val="00AC0850"/>
    <w:rsid w:val="00AC0982"/>
    <w:rsid w:val="00AC1898"/>
    <w:rsid w:val="00AC2312"/>
    <w:rsid w:val="00AC26CB"/>
    <w:rsid w:val="00AC2762"/>
    <w:rsid w:val="00AC3F4B"/>
    <w:rsid w:val="00AC55F3"/>
    <w:rsid w:val="00AC5D07"/>
    <w:rsid w:val="00AD024E"/>
    <w:rsid w:val="00AD08B5"/>
    <w:rsid w:val="00AD18D4"/>
    <w:rsid w:val="00AD1A71"/>
    <w:rsid w:val="00AD1B50"/>
    <w:rsid w:val="00AD2971"/>
    <w:rsid w:val="00AD46C1"/>
    <w:rsid w:val="00AD6BD1"/>
    <w:rsid w:val="00AE0948"/>
    <w:rsid w:val="00AE435E"/>
    <w:rsid w:val="00AE4AB8"/>
    <w:rsid w:val="00AE4D7C"/>
    <w:rsid w:val="00AE54F9"/>
    <w:rsid w:val="00AE5545"/>
    <w:rsid w:val="00AE786E"/>
    <w:rsid w:val="00AE7C70"/>
    <w:rsid w:val="00AE7DB0"/>
    <w:rsid w:val="00AF02D3"/>
    <w:rsid w:val="00AF04EB"/>
    <w:rsid w:val="00AF0750"/>
    <w:rsid w:val="00AF19F7"/>
    <w:rsid w:val="00AF411C"/>
    <w:rsid w:val="00AF4C24"/>
    <w:rsid w:val="00AF65F5"/>
    <w:rsid w:val="00AF79AA"/>
    <w:rsid w:val="00B024EA"/>
    <w:rsid w:val="00B03032"/>
    <w:rsid w:val="00B03429"/>
    <w:rsid w:val="00B03E4A"/>
    <w:rsid w:val="00B063A7"/>
    <w:rsid w:val="00B10B15"/>
    <w:rsid w:val="00B10FD3"/>
    <w:rsid w:val="00B113AC"/>
    <w:rsid w:val="00B114F6"/>
    <w:rsid w:val="00B12D5F"/>
    <w:rsid w:val="00B130A2"/>
    <w:rsid w:val="00B13DFB"/>
    <w:rsid w:val="00B14657"/>
    <w:rsid w:val="00B15E1D"/>
    <w:rsid w:val="00B1652C"/>
    <w:rsid w:val="00B20DD6"/>
    <w:rsid w:val="00B21630"/>
    <w:rsid w:val="00B2262C"/>
    <w:rsid w:val="00B239EC"/>
    <w:rsid w:val="00B24928"/>
    <w:rsid w:val="00B259ED"/>
    <w:rsid w:val="00B25CBE"/>
    <w:rsid w:val="00B25E24"/>
    <w:rsid w:val="00B260F0"/>
    <w:rsid w:val="00B2748F"/>
    <w:rsid w:val="00B30CBC"/>
    <w:rsid w:val="00B3218E"/>
    <w:rsid w:val="00B32CE6"/>
    <w:rsid w:val="00B32F86"/>
    <w:rsid w:val="00B36112"/>
    <w:rsid w:val="00B37077"/>
    <w:rsid w:val="00B4000B"/>
    <w:rsid w:val="00B41129"/>
    <w:rsid w:val="00B4314C"/>
    <w:rsid w:val="00B43C07"/>
    <w:rsid w:val="00B44685"/>
    <w:rsid w:val="00B45345"/>
    <w:rsid w:val="00B47537"/>
    <w:rsid w:val="00B476EC"/>
    <w:rsid w:val="00B5019E"/>
    <w:rsid w:val="00B52D4D"/>
    <w:rsid w:val="00B53334"/>
    <w:rsid w:val="00B558C5"/>
    <w:rsid w:val="00B55C4F"/>
    <w:rsid w:val="00B5721B"/>
    <w:rsid w:val="00B5798E"/>
    <w:rsid w:val="00B57A45"/>
    <w:rsid w:val="00B61E59"/>
    <w:rsid w:val="00B629AC"/>
    <w:rsid w:val="00B62D2C"/>
    <w:rsid w:val="00B632F5"/>
    <w:rsid w:val="00B65B9F"/>
    <w:rsid w:val="00B65EA7"/>
    <w:rsid w:val="00B666D2"/>
    <w:rsid w:val="00B679D3"/>
    <w:rsid w:val="00B67C4F"/>
    <w:rsid w:val="00B70916"/>
    <w:rsid w:val="00B70B13"/>
    <w:rsid w:val="00B72B27"/>
    <w:rsid w:val="00B734A1"/>
    <w:rsid w:val="00B742DD"/>
    <w:rsid w:val="00B7656C"/>
    <w:rsid w:val="00B76AE9"/>
    <w:rsid w:val="00B77E8D"/>
    <w:rsid w:val="00B80715"/>
    <w:rsid w:val="00B81734"/>
    <w:rsid w:val="00B84FA7"/>
    <w:rsid w:val="00B857FF"/>
    <w:rsid w:val="00B86053"/>
    <w:rsid w:val="00B90333"/>
    <w:rsid w:val="00B913B0"/>
    <w:rsid w:val="00B91A2A"/>
    <w:rsid w:val="00B946C6"/>
    <w:rsid w:val="00B9503E"/>
    <w:rsid w:val="00B97C6E"/>
    <w:rsid w:val="00BA01F9"/>
    <w:rsid w:val="00BA1DA7"/>
    <w:rsid w:val="00BA2070"/>
    <w:rsid w:val="00BA2956"/>
    <w:rsid w:val="00BA33C7"/>
    <w:rsid w:val="00BA42E1"/>
    <w:rsid w:val="00BA4D52"/>
    <w:rsid w:val="00BA7366"/>
    <w:rsid w:val="00BB21A1"/>
    <w:rsid w:val="00BB6B0C"/>
    <w:rsid w:val="00BB7FC1"/>
    <w:rsid w:val="00BC0253"/>
    <w:rsid w:val="00BC0361"/>
    <w:rsid w:val="00BC0F3C"/>
    <w:rsid w:val="00BC1DAF"/>
    <w:rsid w:val="00BC29DD"/>
    <w:rsid w:val="00BC2E0A"/>
    <w:rsid w:val="00BC41C2"/>
    <w:rsid w:val="00BC4B7C"/>
    <w:rsid w:val="00BC50A9"/>
    <w:rsid w:val="00BC57F0"/>
    <w:rsid w:val="00BC58F4"/>
    <w:rsid w:val="00BC7008"/>
    <w:rsid w:val="00BC7B7A"/>
    <w:rsid w:val="00BC7CD6"/>
    <w:rsid w:val="00BD0F55"/>
    <w:rsid w:val="00BD1D37"/>
    <w:rsid w:val="00BD2592"/>
    <w:rsid w:val="00BD30BF"/>
    <w:rsid w:val="00BD3773"/>
    <w:rsid w:val="00BD40B0"/>
    <w:rsid w:val="00BD4373"/>
    <w:rsid w:val="00BD4E4A"/>
    <w:rsid w:val="00BD56D9"/>
    <w:rsid w:val="00BD59AC"/>
    <w:rsid w:val="00BD71FA"/>
    <w:rsid w:val="00BE1CF0"/>
    <w:rsid w:val="00BE35BD"/>
    <w:rsid w:val="00BE69DF"/>
    <w:rsid w:val="00BE7D46"/>
    <w:rsid w:val="00BF041B"/>
    <w:rsid w:val="00BF0C5C"/>
    <w:rsid w:val="00BF0D46"/>
    <w:rsid w:val="00BF1407"/>
    <w:rsid w:val="00BF2280"/>
    <w:rsid w:val="00BF3996"/>
    <w:rsid w:val="00BF3D5D"/>
    <w:rsid w:val="00BF544E"/>
    <w:rsid w:val="00BF5E94"/>
    <w:rsid w:val="00BF63FE"/>
    <w:rsid w:val="00BF6495"/>
    <w:rsid w:val="00BF6992"/>
    <w:rsid w:val="00BF7171"/>
    <w:rsid w:val="00BF79C0"/>
    <w:rsid w:val="00C02514"/>
    <w:rsid w:val="00C040BD"/>
    <w:rsid w:val="00C05B0A"/>
    <w:rsid w:val="00C067DB"/>
    <w:rsid w:val="00C06AAA"/>
    <w:rsid w:val="00C0709F"/>
    <w:rsid w:val="00C077BC"/>
    <w:rsid w:val="00C11C22"/>
    <w:rsid w:val="00C124A6"/>
    <w:rsid w:val="00C15AB2"/>
    <w:rsid w:val="00C17828"/>
    <w:rsid w:val="00C2080E"/>
    <w:rsid w:val="00C20D7F"/>
    <w:rsid w:val="00C21F48"/>
    <w:rsid w:val="00C22254"/>
    <w:rsid w:val="00C23AD2"/>
    <w:rsid w:val="00C24446"/>
    <w:rsid w:val="00C263BA"/>
    <w:rsid w:val="00C264DF"/>
    <w:rsid w:val="00C26A5D"/>
    <w:rsid w:val="00C27D5E"/>
    <w:rsid w:val="00C30203"/>
    <w:rsid w:val="00C3084E"/>
    <w:rsid w:val="00C30FD6"/>
    <w:rsid w:val="00C3237B"/>
    <w:rsid w:val="00C42692"/>
    <w:rsid w:val="00C427C3"/>
    <w:rsid w:val="00C42DCB"/>
    <w:rsid w:val="00C44F34"/>
    <w:rsid w:val="00C473C1"/>
    <w:rsid w:val="00C478B7"/>
    <w:rsid w:val="00C52B1C"/>
    <w:rsid w:val="00C52D55"/>
    <w:rsid w:val="00C53CE2"/>
    <w:rsid w:val="00C540F1"/>
    <w:rsid w:val="00C569D4"/>
    <w:rsid w:val="00C576B5"/>
    <w:rsid w:val="00C579CE"/>
    <w:rsid w:val="00C6194C"/>
    <w:rsid w:val="00C620DC"/>
    <w:rsid w:val="00C622BC"/>
    <w:rsid w:val="00C62D5C"/>
    <w:rsid w:val="00C636C8"/>
    <w:rsid w:val="00C64731"/>
    <w:rsid w:val="00C64D59"/>
    <w:rsid w:val="00C64FF3"/>
    <w:rsid w:val="00C66583"/>
    <w:rsid w:val="00C7316A"/>
    <w:rsid w:val="00C737E0"/>
    <w:rsid w:val="00C739E1"/>
    <w:rsid w:val="00C73B7D"/>
    <w:rsid w:val="00C73C1A"/>
    <w:rsid w:val="00C75469"/>
    <w:rsid w:val="00C76220"/>
    <w:rsid w:val="00C7695A"/>
    <w:rsid w:val="00C80F14"/>
    <w:rsid w:val="00C816BF"/>
    <w:rsid w:val="00C8292E"/>
    <w:rsid w:val="00C84B98"/>
    <w:rsid w:val="00C856F5"/>
    <w:rsid w:val="00C90383"/>
    <w:rsid w:val="00C914CF"/>
    <w:rsid w:val="00C93992"/>
    <w:rsid w:val="00C9528C"/>
    <w:rsid w:val="00CA028E"/>
    <w:rsid w:val="00CA1827"/>
    <w:rsid w:val="00CA2142"/>
    <w:rsid w:val="00CA2222"/>
    <w:rsid w:val="00CA431C"/>
    <w:rsid w:val="00CA5D7D"/>
    <w:rsid w:val="00CA69F7"/>
    <w:rsid w:val="00CB16CB"/>
    <w:rsid w:val="00CB1765"/>
    <w:rsid w:val="00CB18D8"/>
    <w:rsid w:val="00CB273E"/>
    <w:rsid w:val="00CB2807"/>
    <w:rsid w:val="00CB309F"/>
    <w:rsid w:val="00CB57B5"/>
    <w:rsid w:val="00CB5EB9"/>
    <w:rsid w:val="00CC2F3D"/>
    <w:rsid w:val="00CC4A9D"/>
    <w:rsid w:val="00CC4D1F"/>
    <w:rsid w:val="00CC51E9"/>
    <w:rsid w:val="00CC5F23"/>
    <w:rsid w:val="00CC63E2"/>
    <w:rsid w:val="00CC64D6"/>
    <w:rsid w:val="00CC6AF0"/>
    <w:rsid w:val="00CC7AED"/>
    <w:rsid w:val="00CD0DFF"/>
    <w:rsid w:val="00CD22EF"/>
    <w:rsid w:val="00CD2714"/>
    <w:rsid w:val="00CD37F7"/>
    <w:rsid w:val="00CD4B04"/>
    <w:rsid w:val="00CD4EFA"/>
    <w:rsid w:val="00CD6FEA"/>
    <w:rsid w:val="00CD71CB"/>
    <w:rsid w:val="00CD7CEF"/>
    <w:rsid w:val="00CE034D"/>
    <w:rsid w:val="00CE10FD"/>
    <w:rsid w:val="00CE347C"/>
    <w:rsid w:val="00CE42BA"/>
    <w:rsid w:val="00CE5C9E"/>
    <w:rsid w:val="00CE6F7E"/>
    <w:rsid w:val="00CE7418"/>
    <w:rsid w:val="00CF0325"/>
    <w:rsid w:val="00CF1ECA"/>
    <w:rsid w:val="00CF2B14"/>
    <w:rsid w:val="00CF3FB9"/>
    <w:rsid w:val="00CF567B"/>
    <w:rsid w:val="00CF56E0"/>
    <w:rsid w:val="00CF77C1"/>
    <w:rsid w:val="00D005AA"/>
    <w:rsid w:val="00D00B2A"/>
    <w:rsid w:val="00D0274A"/>
    <w:rsid w:val="00D04F21"/>
    <w:rsid w:val="00D05B6E"/>
    <w:rsid w:val="00D05F96"/>
    <w:rsid w:val="00D06A91"/>
    <w:rsid w:val="00D1075A"/>
    <w:rsid w:val="00D11366"/>
    <w:rsid w:val="00D163F9"/>
    <w:rsid w:val="00D178C1"/>
    <w:rsid w:val="00D17C3F"/>
    <w:rsid w:val="00D2026A"/>
    <w:rsid w:val="00D22449"/>
    <w:rsid w:val="00D22B98"/>
    <w:rsid w:val="00D22DFA"/>
    <w:rsid w:val="00D25030"/>
    <w:rsid w:val="00D261A9"/>
    <w:rsid w:val="00D26522"/>
    <w:rsid w:val="00D26D33"/>
    <w:rsid w:val="00D2761F"/>
    <w:rsid w:val="00D27DAA"/>
    <w:rsid w:val="00D311D4"/>
    <w:rsid w:val="00D322C9"/>
    <w:rsid w:val="00D32B65"/>
    <w:rsid w:val="00D34342"/>
    <w:rsid w:val="00D344BA"/>
    <w:rsid w:val="00D35033"/>
    <w:rsid w:val="00D35BB0"/>
    <w:rsid w:val="00D40630"/>
    <w:rsid w:val="00D420DA"/>
    <w:rsid w:val="00D42ACF"/>
    <w:rsid w:val="00D43358"/>
    <w:rsid w:val="00D443A3"/>
    <w:rsid w:val="00D45427"/>
    <w:rsid w:val="00D50F0A"/>
    <w:rsid w:val="00D51285"/>
    <w:rsid w:val="00D51495"/>
    <w:rsid w:val="00D516C7"/>
    <w:rsid w:val="00D521A5"/>
    <w:rsid w:val="00D5293D"/>
    <w:rsid w:val="00D5443A"/>
    <w:rsid w:val="00D55ABA"/>
    <w:rsid w:val="00D60DCC"/>
    <w:rsid w:val="00D61082"/>
    <w:rsid w:val="00D61921"/>
    <w:rsid w:val="00D64559"/>
    <w:rsid w:val="00D66849"/>
    <w:rsid w:val="00D66F89"/>
    <w:rsid w:val="00D71FEC"/>
    <w:rsid w:val="00D72C9D"/>
    <w:rsid w:val="00D72E8F"/>
    <w:rsid w:val="00D73A22"/>
    <w:rsid w:val="00D824DB"/>
    <w:rsid w:val="00D828D4"/>
    <w:rsid w:val="00D83E4B"/>
    <w:rsid w:val="00D84CA8"/>
    <w:rsid w:val="00D87579"/>
    <w:rsid w:val="00D8764C"/>
    <w:rsid w:val="00D8791A"/>
    <w:rsid w:val="00D919A0"/>
    <w:rsid w:val="00D91E7E"/>
    <w:rsid w:val="00D9211E"/>
    <w:rsid w:val="00D921DD"/>
    <w:rsid w:val="00D93836"/>
    <w:rsid w:val="00D959FC"/>
    <w:rsid w:val="00D95E3B"/>
    <w:rsid w:val="00D96785"/>
    <w:rsid w:val="00D968B6"/>
    <w:rsid w:val="00DA009E"/>
    <w:rsid w:val="00DA213F"/>
    <w:rsid w:val="00DA2400"/>
    <w:rsid w:val="00DA2A05"/>
    <w:rsid w:val="00DA46E9"/>
    <w:rsid w:val="00DA49D7"/>
    <w:rsid w:val="00DA73C9"/>
    <w:rsid w:val="00DB04AD"/>
    <w:rsid w:val="00DB171F"/>
    <w:rsid w:val="00DB28E1"/>
    <w:rsid w:val="00DB5960"/>
    <w:rsid w:val="00DB5D08"/>
    <w:rsid w:val="00DB776B"/>
    <w:rsid w:val="00DC1087"/>
    <w:rsid w:val="00DC11E5"/>
    <w:rsid w:val="00DC4B42"/>
    <w:rsid w:val="00DC7D26"/>
    <w:rsid w:val="00DD0680"/>
    <w:rsid w:val="00DD259E"/>
    <w:rsid w:val="00DD549A"/>
    <w:rsid w:val="00DD5527"/>
    <w:rsid w:val="00DD62F9"/>
    <w:rsid w:val="00DD720B"/>
    <w:rsid w:val="00DD76A0"/>
    <w:rsid w:val="00DE17A5"/>
    <w:rsid w:val="00DE1C16"/>
    <w:rsid w:val="00DE3652"/>
    <w:rsid w:val="00DE457F"/>
    <w:rsid w:val="00DE4B1D"/>
    <w:rsid w:val="00DE5366"/>
    <w:rsid w:val="00DE6873"/>
    <w:rsid w:val="00DE6EAE"/>
    <w:rsid w:val="00DE76AB"/>
    <w:rsid w:val="00DF0B37"/>
    <w:rsid w:val="00DF24A6"/>
    <w:rsid w:val="00DF2C98"/>
    <w:rsid w:val="00DF39D6"/>
    <w:rsid w:val="00DF46A9"/>
    <w:rsid w:val="00DF4CBA"/>
    <w:rsid w:val="00DF7EFA"/>
    <w:rsid w:val="00E00F32"/>
    <w:rsid w:val="00E014A9"/>
    <w:rsid w:val="00E03A26"/>
    <w:rsid w:val="00E04FF6"/>
    <w:rsid w:val="00E059D9"/>
    <w:rsid w:val="00E100DE"/>
    <w:rsid w:val="00E11BE3"/>
    <w:rsid w:val="00E1335A"/>
    <w:rsid w:val="00E15203"/>
    <w:rsid w:val="00E15327"/>
    <w:rsid w:val="00E163C1"/>
    <w:rsid w:val="00E179DB"/>
    <w:rsid w:val="00E209EC"/>
    <w:rsid w:val="00E21262"/>
    <w:rsid w:val="00E22BED"/>
    <w:rsid w:val="00E232C9"/>
    <w:rsid w:val="00E244F9"/>
    <w:rsid w:val="00E25E80"/>
    <w:rsid w:val="00E309B2"/>
    <w:rsid w:val="00E319DB"/>
    <w:rsid w:val="00E322D5"/>
    <w:rsid w:val="00E353CC"/>
    <w:rsid w:val="00E3639A"/>
    <w:rsid w:val="00E366A0"/>
    <w:rsid w:val="00E40325"/>
    <w:rsid w:val="00E40A35"/>
    <w:rsid w:val="00E42161"/>
    <w:rsid w:val="00E42209"/>
    <w:rsid w:val="00E46776"/>
    <w:rsid w:val="00E47D15"/>
    <w:rsid w:val="00E508E8"/>
    <w:rsid w:val="00E53B18"/>
    <w:rsid w:val="00E552F5"/>
    <w:rsid w:val="00E56179"/>
    <w:rsid w:val="00E5743A"/>
    <w:rsid w:val="00E5763E"/>
    <w:rsid w:val="00E6163A"/>
    <w:rsid w:val="00E62A54"/>
    <w:rsid w:val="00E63C13"/>
    <w:rsid w:val="00E64774"/>
    <w:rsid w:val="00E64CFE"/>
    <w:rsid w:val="00E6508C"/>
    <w:rsid w:val="00E65BE5"/>
    <w:rsid w:val="00E6719E"/>
    <w:rsid w:val="00E678D6"/>
    <w:rsid w:val="00E71D20"/>
    <w:rsid w:val="00E72E49"/>
    <w:rsid w:val="00E768D0"/>
    <w:rsid w:val="00E77389"/>
    <w:rsid w:val="00E77967"/>
    <w:rsid w:val="00E8007D"/>
    <w:rsid w:val="00E81A43"/>
    <w:rsid w:val="00E83F69"/>
    <w:rsid w:val="00E84EFB"/>
    <w:rsid w:val="00E861E6"/>
    <w:rsid w:val="00E91BEB"/>
    <w:rsid w:val="00E92B34"/>
    <w:rsid w:val="00E93DCF"/>
    <w:rsid w:val="00E94DE8"/>
    <w:rsid w:val="00E94F2F"/>
    <w:rsid w:val="00E95168"/>
    <w:rsid w:val="00E95D7F"/>
    <w:rsid w:val="00E96B8D"/>
    <w:rsid w:val="00EA3809"/>
    <w:rsid w:val="00EA39F5"/>
    <w:rsid w:val="00EA4F35"/>
    <w:rsid w:val="00EA50D4"/>
    <w:rsid w:val="00EA52BD"/>
    <w:rsid w:val="00EB02DF"/>
    <w:rsid w:val="00EB22CF"/>
    <w:rsid w:val="00EB2E43"/>
    <w:rsid w:val="00EB328E"/>
    <w:rsid w:val="00EB4A02"/>
    <w:rsid w:val="00EB6065"/>
    <w:rsid w:val="00EB6DE2"/>
    <w:rsid w:val="00EB78DF"/>
    <w:rsid w:val="00EC069B"/>
    <w:rsid w:val="00EC0FDA"/>
    <w:rsid w:val="00EC1651"/>
    <w:rsid w:val="00EC1C0E"/>
    <w:rsid w:val="00EC2237"/>
    <w:rsid w:val="00EC31B9"/>
    <w:rsid w:val="00EC48A2"/>
    <w:rsid w:val="00EC5901"/>
    <w:rsid w:val="00EC5B1A"/>
    <w:rsid w:val="00EC60DC"/>
    <w:rsid w:val="00EC658C"/>
    <w:rsid w:val="00EC7FB2"/>
    <w:rsid w:val="00ED01C2"/>
    <w:rsid w:val="00ED0D4A"/>
    <w:rsid w:val="00ED104A"/>
    <w:rsid w:val="00ED118F"/>
    <w:rsid w:val="00ED3ACB"/>
    <w:rsid w:val="00ED72C1"/>
    <w:rsid w:val="00ED771B"/>
    <w:rsid w:val="00ED7E57"/>
    <w:rsid w:val="00EE143D"/>
    <w:rsid w:val="00EE1845"/>
    <w:rsid w:val="00EE222A"/>
    <w:rsid w:val="00EE2890"/>
    <w:rsid w:val="00EE2C68"/>
    <w:rsid w:val="00EE3324"/>
    <w:rsid w:val="00EE4EF0"/>
    <w:rsid w:val="00EE64FE"/>
    <w:rsid w:val="00EE66EB"/>
    <w:rsid w:val="00EE6C89"/>
    <w:rsid w:val="00EE7A40"/>
    <w:rsid w:val="00EF2BCB"/>
    <w:rsid w:val="00EF3DA9"/>
    <w:rsid w:val="00EF6BC3"/>
    <w:rsid w:val="00F01353"/>
    <w:rsid w:val="00F03133"/>
    <w:rsid w:val="00F0532B"/>
    <w:rsid w:val="00F073D7"/>
    <w:rsid w:val="00F1009D"/>
    <w:rsid w:val="00F129C5"/>
    <w:rsid w:val="00F132FC"/>
    <w:rsid w:val="00F14700"/>
    <w:rsid w:val="00F14B65"/>
    <w:rsid w:val="00F1505D"/>
    <w:rsid w:val="00F20DA4"/>
    <w:rsid w:val="00F21A59"/>
    <w:rsid w:val="00F22535"/>
    <w:rsid w:val="00F22D20"/>
    <w:rsid w:val="00F23FFB"/>
    <w:rsid w:val="00F24027"/>
    <w:rsid w:val="00F25DD9"/>
    <w:rsid w:val="00F27BAC"/>
    <w:rsid w:val="00F30E2E"/>
    <w:rsid w:val="00F310B9"/>
    <w:rsid w:val="00F324C8"/>
    <w:rsid w:val="00F333AF"/>
    <w:rsid w:val="00F33739"/>
    <w:rsid w:val="00F361C3"/>
    <w:rsid w:val="00F37638"/>
    <w:rsid w:val="00F40578"/>
    <w:rsid w:val="00F41F5B"/>
    <w:rsid w:val="00F428F2"/>
    <w:rsid w:val="00F4341D"/>
    <w:rsid w:val="00F4463D"/>
    <w:rsid w:val="00F4522D"/>
    <w:rsid w:val="00F46B22"/>
    <w:rsid w:val="00F47B5C"/>
    <w:rsid w:val="00F47B73"/>
    <w:rsid w:val="00F503FE"/>
    <w:rsid w:val="00F52405"/>
    <w:rsid w:val="00F52A28"/>
    <w:rsid w:val="00F54298"/>
    <w:rsid w:val="00F54E13"/>
    <w:rsid w:val="00F5547E"/>
    <w:rsid w:val="00F555FF"/>
    <w:rsid w:val="00F565FD"/>
    <w:rsid w:val="00F5723C"/>
    <w:rsid w:val="00F604D4"/>
    <w:rsid w:val="00F60965"/>
    <w:rsid w:val="00F611C0"/>
    <w:rsid w:val="00F61D56"/>
    <w:rsid w:val="00F628D4"/>
    <w:rsid w:val="00F628F9"/>
    <w:rsid w:val="00F62E4D"/>
    <w:rsid w:val="00F62FB4"/>
    <w:rsid w:val="00F638D5"/>
    <w:rsid w:val="00F6500F"/>
    <w:rsid w:val="00F66926"/>
    <w:rsid w:val="00F66C1C"/>
    <w:rsid w:val="00F67C9F"/>
    <w:rsid w:val="00F67F85"/>
    <w:rsid w:val="00F72106"/>
    <w:rsid w:val="00F744B4"/>
    <w:rsid w:val="00F7465F"/>
    <w:rsid w:val="00F754A6"/>
    <w:rsid w:val="00F8151D"/>
    <w:rsid w:val="00F82D8E"/>
    <w:rsid w:val="00F82EBD"/>
    <w:rsid w:val="00F842F0"/>
    <w:rsid w:val="00F8511D"/>
    <w:rsid w:val="00F91A5B"/>
    <w:rsid w:val="00F940F0"/>
    <w:rsid w:val="00F94D17"/>
    <w:rsid w:val="00F955F3"/>
    <w:rsid w:val="00F959DB"/>
    <w:rsid w:val="00F96A71"/>
    <w:rsid w:val="00F971DA"/>
    <w:rsid w:val="00F97A33"/>
    <w:rsid w:val="00FA20E9"/>
    <w:rsid w:val="00FA247B"/>
    <w:rsid w:val="00FA2D11"/>
    <w:rsid w:val="00FA41B6"/>
    <w:rsid w:val="00FA4CB5"/>
    <w:rsid w:val="00FA4D80"/>
    <w:rsid w:val="00FA558D"/>
    <w:rsid w:val="00FA6948"/>
    <w:rsid w:val="00FA7C53"/>
    <w:rsid w:val="00FB0B54"/>
    <w:rsid w:val="00FB0C77"/>
    <w:rsid w:val="00FB0D8C"/>
    <w:rsid w:val="00FB2DE2"/>
    <w:rsid w:val="00FB385E"/>
    <w:rsid w:val="00FB3F1F"/>
    <w:rsid w:val="00FB6B35"/>
    <w:rsid w:val="00FC0DC2"/>
    <w:rsid w:val="00FC2FE5"/>
    <w:rsid w:val="00FC32E5"/>
    <w:rsid w:val="00FC3B96"/>
    <w:rsid w:val="00FC44D0"/>
    <w:rsid w:val="00FC456B"/>
    <w:rsid w:val="00FC63CE"/>
    <w:rsid w:val="00FC65D0"/>
    <w:rsid w:val="00FC6D5F"/>
    <w:rsid w:val="00FC7071"/>
    <w:rsid w:val="00FC77D6"/>
    <w:rsid w:val="00FC7895"/>
    <w:rsid w:val="00FD26B6"/>
    <w:rsid w:val="00FD2D2A"/>
    <w:rsid w:val="00FD4EF5"/>
    <w:rsid w:val="00FD65CB"/>
    <w:rsid w:val="00FD6F9E"/>
    <w:rsid w:val="00FD712C"/>
    <w:rsid w:val="00FE16DE"/>
    <w:rsid w:val="00FE1734"/>
    <w:rsid w:val="00FE4F38"/>
    <w:rsid w:val="00FE6FD0"/>
    <w:rsid w:val="00FE7B91"/>
    <w:rsid w:val="00FF07EE"/>
    <w:rsid w:val="00FF0812"/>
    <w:rsid w:val="00FF5B03"/>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5BF"/>
    <w:rPr>
      <w:sz w:val="24"/>
      <w:szCs w:val="24"/>
    </w:rPr>
  </w:style>
  <w:style w:type="paragraph" w:styleId="1">
    <w:name w:val="heading 1"/>
    <w:basedOn w:val="a"/>
    <w:next w:val="a"/>
    <w:link w:val="10"/>
    <w:uiPriority w:val="99"/>
    <w:qFormat/>
    <w:rsid w:val="006535BF"/>
    <w:pPr>
      <w:keepNext/>
      <w:suppressAutoHyphens/>
      <w:jc w:val="center"/>
      <w:outlineLvl w:val="0"/>
    </w:pPr>
    <w:rPr>
      <w:rFonts w:ascii="TimesET" w:hAnsi="TimesET"/>
      <w:sz w:val="28"/>
    </w:rPr>
  </w:style>
  <w:style w:type="paragraph" w:styleId="2">
    <w:name w:val="heading 2"/>
    <w:basedOn w:val="a"/>
    <w:next w:val="a"/>
    <w:qFormat/>
    <w:rsid w:val="006535BF"/>
    <w:pPr>
      <w:keepNext/>
      <w:outlineLvl w:val="1"/>
    </w:pPr>
    <w:rPr>
      <w:sz w:val="28"/>
    </w:rPr>
  </w:style>
  <w:style w:type="paragraph" w:styleId="3">
    <w:name w:val="heading 3"/>
    <w:basedOn w:val="a"/>
    <w:next w:val="a"/>
    <w:qFormat/>
    <w:rsid w:val="006535BF"/>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535BF"/>
    <w:pPr>
      <w:jc w:val="both"/>
    </w:pPr>
    <w:rPr>
      <w:sz w:val="28"/>
    </w:rPr>
  </w:style>
  <w:style w:type="paragraph" w:styleId="a4">
    <w:name w:val="Title"/>
    <w:basedOn w:val="a"/>
    <w:qFormat/>
    <w:rsid w:val="006535BF"/>
    <w:pPr>
      <w:suppressAutoHyphens/>
      <w:jc w:val="center"/>
    </w:pPr>
    <w:rPr>
      <w:rFonts w:ascii="TimesET" w:hAnsi="TimesET"/>
      <w:sz w:val="32"/>
    </w:rPr>
  </w:style>
  <w:style w:type="paragraph" w:styleId="a5">
    <w:name w:val="header"/>
    <w:basedOn w:val="a"/>
    <w:rsid w:val="006535BF"/>
    <w:pPr>
      <w:tabs>
        <w:tab w:val="center" w:pos="4677"/>
        <w:tab w:val="right" w:pos="9355"/>
      </w:tabs>
    </w:pPr>
  </w:style>
  <w:style w:type="character" w:styleId="a6">
    <w:name w:val="page number"/>
    <w:basedOn w:val="a0"/>
    <w:rsid w:val="006535BF"/>
  </w:style>
  <w:style w:type="paragraph" w:customStyle="1" w:styleId="--">
    <w:name w:val="- СТРАНИЦА -"/>
    <w:rsid w:val="006535BF"/>
    <w:rPr>
      <w:sz w:val="24"/>
      <w:szCs w:val="24"/>
    </w:rPr>
  </w:style>
  <w:style w:type="paragraph" w:styleId="a7">
    <w:name w:val="Body Text Indent"/>
    <w:basedOn w:val="a"/>
    <w:rsid w:val="006535BF"/>
    <w:pPr>
      <w:shd w:val="clear" w:color="auto" w:fill="FFFFFF"/>
      <w:autoSpaceDE w:val="0"/>
      <w:autoSpaceDN w:val="0"/>
      <w:adjustRightInd w:val="0"/>
      <w:ind w:left="360" w:hanging="360"/>
      <w:jc w:val="both"/>
    </w:pPr>
    <w:rPr>
      <w:color w:val="000000"/>
      <w:sz w:val="28"/>
      <w:szCs w:val="28"/>
    </w:rPr>
  </w:style>
  <w:style w:type="table" w:styleId="a8">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Автозамена"/>
    <w:rsid w:val="00822006"/>
    <w:rPr>
      <w:sz w:val="24"/>
      <w:szCs w:val="24"/>
    </w:rPr>
  </w:style>
  <w:style w:type="paragraph" w:customStyle="1" w:styleId="aa">
    <w:name w:val="Знак"/>
    <w:basedOn w:val="a"/>
    <w:rsid w:val="005F6F4D"/>
    <w:rPr>
      <w:rFonts w:ascii="Verdana" w:hAnsi="Verdana" w:cs="Verdana"/>
      <w:sz w:val="20"/>
      <w:szCs w:val="20"/>
      <w:lang w:val="en-US" w:eastAsia="en-US"/>
    </w:rPr>
  </w:style>
  <w:style w:type="paragraph" w:customStyle="1" w:styleId="ConsPlusTitle">
    <w:name w:val="ConsPlusTitle"/>
    <w:uiPriority w:val="99"/>
    <w:rsid w:val="006B1729"/>
    <w:pPr>
      <w:autoSpaceDE w:val="0"/>
      <w:autoSpaceDN w:val="0"/>
      <w:adjustRightInd w:val="0"/>
    </w:pPr>
    <w:rPr>
      <w:b/>
      <w:bCs/>
      <w:sz w:val="28"/>
      <w:szCs w:val="28"/>
    </w:rPr>
  </w:style>
  <w:style w:type="paragraph" w:styleId="ab">
    <w:name w:val="Body Text"/>
    <w:basedOn w:val="a"/>
    <w:link w:val="ac"/>
    <w:uiPriority w:val="99"/>
    <w:unhideWhenUsed/>
    <w:rsid w:val="006B1729"/>
    <w:pPr>
      <w:spacing w:after="120"/>
    </w:pPr>
  </w:style>
  <w:style w:type="character" w:customStyle="1" w:styleId="ac">
    <w:name w:val="Основной текст Знак"/>
    <w:basedOn w:val="a0"/>
    <w:link w:val="ab"/>
    <w:uiPriority w:val="99"/>
    <w:rsid w:val="006B1729"/>
    <w:rPr>
      <w:sz w:val="24"/>
      <w:szCs w:val="24"/>
    </w:rPr>
  </w:style>
  <w:style w:type="paragraph" w:styleId="30">
    <w:name w:val="Body Text 3"/>
    <w:basedOn w:val="a"/>
    <w:link w:val="31"/>
    <w:uiPriority w:val="99"/>
    <w:unhideWhenUsed/>
    <w:rsid w:val="006B1729"/>
    <w:pPr>
      <w:spacing w:after="120"/>
    </w:pPr>
    <w:rPr>
      <w:sz w:val="16"/>
      <w:szCs w:val="16"/>
    </w:rPr>
  </w:style>
  <w:style w:type="character" w:customStyle="1" w:styleId="31">
    <w:name w:val="Основной текст 3 Знак"/>
    <w:basedOn w:val="a0"/>
    <w:link w:val="30"/>
    <w:uiPriority w:val="99"/>
    <w:rsid w:val="006B1729"/>
    <w:rPr>
      <w:sz w:val="16"/>
      <w:szCs w:val="16"/>
    </w:rPr>
  </w:style>
  <w:style w:type="paragraph" w:customStyle="1" w:styleId="Default">
    <w:name w:val="Default"/>
    <w:rsid w:val="006B1729"/>
    <w:pPr>
      <w:autoSpaceDE w:val="0"/>
      <w:autoSpaceDN w:val="0"/>
      <w:adjustRightInd w:val="0"/>
    </w:pPr>
    <w:rPr>
      <w:color w:val="000000"/>
      <w:sz w:val="24"/>
      <w:szCs w:val="24"/>
    </w:rPr>
  </w:style>
  <w:style w:type="paragraph" w:styleId="ad">
    <w:name w:val="footer"/>
    <w:basedOn w:val="a"/>
    <w:link w:val="ae"/>
    <w:rsid w:val="00A03660"/>
    <w:pPr>
      <w:tabs>
        <w:tab w:val="center" w:pos="4677"/>
        <w:tab w:val="right" w:pos="9355"/>
      </w:tabs>
    </w:pPr>
  </w:style>
  <w:style w:type="character" w:customStyle="1" w:styleId="ae">
    <w:name w:val="Нижний колонтитул Знак"/>
    <w:basedOn w:val="a0"/>
    <w:link w:val="ad"/>
    <w:rsid w:val="00A03660"/>
    <w:rPr>
      <w:sz w:val="24"/>
      <w:szCs w:val="24"/>
    </w:rPr>
  </w:style>
  <w:style w:type="character" w:customStyle="1" w:styleId="10">
    <w:name w:val="Заголовок 1 Знак"/>
    <w:basedOn w:val="a0"/>
    <w:link w:val="1"/>
    <w:uiPriority w:val="99"/>
    <w:rsid w:val="000171AF"/>
    <w:rPr>
      <w:rFonts w:ascii="TimesET" w:hAnsi="TimesET"/>
      <w:sz w:val="28"/>
      <w:szCs w:val="24"/>
    </w:rPr>
  </w:style>
  <w:style w:type="character" w:customStyle="1" w:styleId="af">
    <w:name w:val="Цветовое выделение"/>
    <w:uiPriority w:val="99"/>
    <w:rsid w:val="008A7E2D"/>
    <w:rPr>
      <w:b/>
      <w:bCs/>
      <w:color w:val="000080"/>
    </w:rPr>
  </w:style>
  <w:style w:type="paragraph" w:styleId="af0">
    <w:name w:val="Balloon Text"/>
    <w:basedOn w:val="a"/>
    <w:link w:val="af1"/>
    <w:rsid w:val="00AC3F4B"/>
    <w:rPr>
      <w:rFonts w:ascii="Tahoma" w:hAnsi="Tahoma" w:cs="Tahoma"/>
      <w:sz w:val="16"/>
      <w:szCs w:val="16"/>
    </w:rPr>
  </w:style>
  <w:style w:type="character" w:customStyle="1" w:styleId="af1">
    <w:name w:val="Текст выноски Знак"/>
    <w:basedOn w:val="a0"/>
    <w:link w:val="af0"/>
    <w:rsid w:val="00AC3F4B"/>
    <w:rPr>
      <w:rFonts w:ascii="Tahoma" w:hAnsi="Tahoma" w:cs="Tahoma"/>
      <w:sz w:val="16"/>
      <w:szCs w:val="16"/>
    </w:rPr>
  </w:style>
  <w:style w:type="paragraph" w:styleId="af2">
    <w:name w:val="List Paragraph"/>
    <w:basedOn w:val="a"/>
    <w:uiPriority w:val="34"/>
    <w:qFormat/>
    <w:rsid w:val="00FC7895"/>
    <w:pPr>
      <w:ind w:left="720"/>
      <w:contextualSpacing/>
    </w:pPr>
  </w:style>
  <w:style w:type="paragraph" w:customStyle="1" w:styleId="11">
    <w:name w:val="Абзац списка1"/>
    <w:basedOn w:val="a"/>
    <w:uiPriority w:val="34"/>
    <w:qFormat/>
    <w:rsid w:val="00FC7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5BF"/>
    <w:rPr>
      <w:sz w:val="24"/>
      <w:szCs w:val="24"/>
    </w:rPr>
  </w:style>
  <w:style w:type="paragraph" w:styleId="1">
    <w:name w:val="heading 1"/>
    <w:basedOn w:val="a"/>
    <w:next w:val="a"/>
    <w:link w:val="10"/>
    <w:uiPriority w:val="99"/>
    <w:qFormat/>
    <w:rsid w:val="006535BF"/>
    <w:pPr>
      <w:keepNext/>
      <w:suppressAutoHyphens/>
      <w:jc w:val="center"/>
      <w:outlineLvl w:val="0"/>
    </w:pPr>
    <w:rPr>
      <w:rFonts w:ascii="TimesET" w:hAnsi="TimesET"/>
      <w:sz w:val="28"/>
    </w:rPr>
  </w:style>
  <w:style w:type="paragraph" w:styleId="2">
    <w:name w:val="heading 2"/>
    <w:basedOn w:val="a"/>
    <w:next w:val="a"/>
    <w:qFormat/>
    <w:rsid w:val="006535BF"/>
    <w:pPr>
      <w:keepNext/>
      <w:outlineLvl w:val="1"/>
    </w:pPr>
    <w:rPr>
      <w:sz w:val="28"/>
    </w:rPr>
  </w:style>
  <w:style w:type="paragraph" w:styleId="3">
    <w:name w:val="heading 3"/>
    <w:basedOn w:val="a"/>
    <w:next w:val="a"/>
    <w:qFormat/>
    <w:rsid w:val="006535BF"/>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535BF"/>
    <w:pPr>
      <w:jc w:val="both"/>
    </w:pPr>
    <w:rPr>
      <w:sz w:val="28"/>
    </w:rPr>
  </w:style>
  <w:style w:type="paragraph" w:styleId="a4">
    <w:name w:val="Title"/>
    <w:basedOn w:val="a"/>
    <w:qFormat/>
    <w:rsid w:val="006535BF"/>
    <w:pPr>
      <w:suppressAutoHyphens/>
      <w:jc w:val="center"/>
    </w:pPr>
    <w:rPr>
      <w:rFonts w:ascii="TimesET" w:hAnsi="TimesET"/>
      <w:sz w:val="32"/>
    </w:rPr>
  </w:style>
  <w:style w:type="paragraph" w:styleId="a5">
    <w:name w:val="header"/>
    <w:basedOn w:val="a"/>
    <w:rsid w:val="006535BF"/>
    <w:pPr>
      <w:tabs>
        <w:tab w:val="center" w:pos="4677"/>
        <w:tab w:val="right" w:pos="9355"/>
      </w:tabs>
    </w:pPr>
  </w:style>
  <w:style w:type="character" w:styleId="a6">
    <w:name w:val="page number"/>
    <w:basedOn w:val="a0"/>
    <w:rsid w:val="006535BF"/>
  </w:style>
  <w:style w:type="paragraph" w:customStyle="1" w:styleId="--">
    <w:name w:val="- СТРАНИЦА -"/>
    <w:rsid w:val="006535BF"/>
    <w:rPr>
      <w:sz w:val="24"/>
      <w:szCs w:val="24"/>
    </w:rPr>
  </w:style>
  <w:style w:type="paragraph" w:styleId="a7">
    <w:name w:val="Body Text Indent"/>
    <w:basedOn w:val="a"/>
    <w:rsid w:val="006535BF"/>
    <w:pPr>
      <w:shd w:val="clear" w:color="auto" w:fill="FFFFFF"/>
      <w:autoSpaceDE w:val="0"/>
      <w:autoSpaceDN w:val="0"/>
      <w:adjustRightInd w:val="0"/>
      <w:ind w:left="360" w:hanging="360"/>
      <w:jc w:val="both"/>
    </w:pPr>
    <w:rPr>
      <w:color w:val="000000"/>
      <w:sz w:val="28"/>
      <w:szCs w:val="28"/>
    </w:rPr>
  </w:style>
  <w:style w:type="table" w:styleId="a8">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Автозамена"/>
    <w:rsid w:val="00822006"/>
    <w:rPr>
      <w:sz w:val="24"/>
      <w:szCs w:val="24"/>
    </w:rPr>
  </w:style>
  <w:style w:type="paragraph" w:customStyle="1" w:styleId="aa">
    <w:name w:val="Знак"/>
    <w:basedOn w:val="a"/>
    <w:rsid w:val="005F6F4D"/>
    <w:rPr>
      <w:rFonts w:ascii="Verdana" w:hAnsi="Verdana" w:cs="Verdana"/>
      <w:sz w:val="20"/>
      <w:szCs w:val="20"/>
      <w:lang w:val="en-US" w:eastAsia="en-US"/>
    </w:rPr>
  </w:style>
  <w:style w:type="paragraph" w:customStyle="1" w:styleId="ConsPlusTitle">
    <w:name w:val="ConsPlusTitle"/>
    <w:uiPriority w:val="99"/>
    <w:rsid w:val="006B1729"/>
    <w:pPr>
      <w:autoSpaceDE w:val="0"/>
      <w:autoSpaceDN w:val="0"/>
      <w:adjustRightInd w:val="0"/>
    </w:pPr>
    <w:rPr>
      <w:b/>
      <w:bCs/>
      <w:sz w:val="28"/>
      <w:szCs w:val="28"/>
    </w:rPr>
  </w:style>
  <w:style w:type="paragraph" w:styleId="ab">
    <w:name w:val="Body Text"/>
    <w:basedOn w:val="a"/>
    <w:link w:val="ac"/>
    <w:uiPriority w:val="99"/>
    <w:unhideWhenUsed/>
    <w:rsid w:val="006B1729"/>
    <w:pPr>
      <w:spacing w:after="120"/>
    </w:pPr>
  </w:style>
  <w:style w:type="character" w:customStyle="1" w:styleId="ac">
    <w:name w:val="Основной текст Знак"/>
    <w:basedOn w:val="a0"/>
    <w:link w:val="ab"/>
    <w:uiPriority w:val="99"/>
    <w:rsid w:val="006B1729"/>
    <w:rPr>
      <w:sz w:val="24"/>
      <w:szCs w:val="24"/>
    </w:rPr>
  </w:style>
  <w:style w:type="paragraph" w:styleId="30">
    <w:name w:val="Body Text 3"/>
    <w:basedOn w:val="a"/>
    <w:link w:val="31"/>
    <w:uiPriority w:val="99"/>
    <w:unhideWhenUsed/>
    <w:rsid w:val="006B1729"/>
    <w:pPr>
      <w:spacing w:after="120"/>
    </w:pPr>
    <w:rPr>
      <w:sz w:val="16"/>
      <w:szCs w:val="16"/>
    </w:rPr>
  </w:style>
  <w:style w:type="character" w:customStyle="1" w:styleId="31">
    <w:name w:val="Основной текст 3 Знак"/>
    <w:basedOn w:val="a0"/>
    <w:link w:val="30"/>
    <w:uiPriority w:val="99"/>
    <w:rsid w:val="006B1729"/>
    <w:rPr>
      <w:sz w:val="16"/>
      <w:szCs w:val="16"/>
    </w:rPr>
  </w:style>
  <w:style w:type="paragraph" w:customStyle="1" w:styleId="Default">
    <w:name w:val="Default"/>
    <w:rsid w:val="006B1729"/>
    <w:pPr>
      <w:autoSpaceDE w:val="0"/>
      <w:autoSpaceDN w:val="0"/>
      <w:adjustRightInd w:val="0"/>
    </w:pPr>
    <w:rPr>
      <w:color w:val="000000"/>
      <w:sz w:val="24"/>
      <w:szCs w:val="24"/>
    </w:rPr>
  </w:style>
  <w:style w:type="paragraph" w:styleId="ad">
    <w:name w:val="footer"/>
    <w:basedOn w:val="a"/>
    <w:link w:val="ae"/>
    <w:rsid w:val="00A03660"/>
    <w:pPr>
      <w:tabs>
        <w:tab w:val="center" w:pos="4677"/>
        <w:tab w:val="right" w:pos="9355"/>
      </w:tabs>
    </w:pPr>
  </w:style>
  <w:style w:type="character" w:customStyle="1" w:styleId="ae">
    <w:name w:val="Нижний колонтитул Знак"/>
    <w:basedOn w:val="a0"/>
    <w:link w:val="ad"/>
    <w:rsid w:val="00A03660"/>
    <w:rPr>
      <w:sz w:val="24"/>
      <w:szCs w:val="24"/>
    </w:rPr>
  </w:style>
  <w:style w:type="character" w:customStyle="1" w:styleId="10">
    <w:name w:val="Заголовок 1 Знак"/>
    <w:basedOn w:val="a0"/>
    <w:link w:val="1"/>
    <w:uiPriority w:val="99"/>
    <w:rsid w:val="000171AF"/>
    <w:rPr>
      <w:rFonts w:ascii="TimesET" w:hAnsi="TimesET"/>
      <w:sz w:val="28"/>
      <w:szCs w:val="24"/>
    </w:rPr>
  </w:style>
  <w:style w:type="character" w:customStyle="1" w:styleId="af">
    <w:name w:val="Цветовое выделение"/>
    <w:uiPriority w:val="99"/>
    <w:rsid w:val="008A7E2D"/>
    <w:rPr>
      <w:b/>
      <w:bCs/>
      <w:color w:val="000080"/>
    </w:rPr>
  </w:style>
  <w:style w:type="paragraph" w:styleId="af0">
    <w:name w:val="Balloon Text"/>
    <w:basedOn w:val="a"/>
    <w:link w:val="af1"/>
    <w:rsid w:val="00AC3F4B"/>
    <w:rPr>
      <w:rFonts w:ascii="Tahoma" w:hAnsi="Tahoma" w:cs="Tahoma"/>
      <w:sz w:val="16"/>
      <w:szCs w:val="16"/>
    </w:rPr>
  </w:style>
  <w:style w:type="character" w:customStyle="1" w:styleId="af1">
    <w:name w:val="Текст выноски Знак"/>
    <w:basedOn w:val="a0"/>
    <w:link w:val="af0"/>
    <w:rsid w:val="00AC3F4B"/>
    <w:rPr>
      <w:rFonts w:ascii="Tahoma" w:hAnsi="Tahoma" w:cs="Tahoma"/>
      <w:sz w:val="16"/>
      <w:szCs w:val="16"/>
    </w:rPr>
  </w:style>
  <w:style w:type="paragraph" w:styleId="af2">
    <w:name w:val="List Paragraph"/>
    <w:basedOn w:val="a"/>
    <w:uiPriority w:val="34"/>
    <w:qFormat/>
    <w:rsid w:val="00FC7895"/>
    <w:pPr>
      <w:ind w:left="720"/>
      <w:contextualSpacing/>
    </w:pPr>
  </w:style>
  <w:style w:type="paragraph" w:customStyle="1" w:styleId="11">
    <w:name w:val="Абзац списка1"/>
    <w:basedOn w:val="a"/>
    <w:uiPriority w:val="34"/>
    <w:qFormat/>
    <w:rsid w:val="00FC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B80C-7546-40A0-AF99-7B3E2E4C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CF-004</cp:lastModifiedBy>
  <cp:revision>13</cp:revision>
  <cp:lastPrinted>2019-10-15T10:39:00Z</cp:lastPrinted>
  <dcterms:created xsi:type="dcterms:W3CDTF">2018-04-10T07:57:00Z</dcterms:created>
  <dcterms:modified xsi:type="dcterms:W3CDTF">2019-10-15T10:39:00Z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da187f34-0981-44b9-8a81-4975bfed745d</vt:lpwstr>
  </property>
</Properties>
</file>