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8" w:rsidRDefault="00816928" w:rsidP="00816928">
      <w:pPr>
        <w:pStyle w:val="Default"/>
      </w:pPr>
    </w:p>
    <w:p w:rsidR="00816928" w:rsidRDefault="00816928" w:rsidP="00816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816928" w:rsidRDefault="00816928" w:rsidP="00816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«Центр сопровождения деятельности организаций»</w:t>
      </w:r>
    </w:p>
    <w:p w:rsidR="00816928" w:rsidRDefault="00816928" w:rsidP="00816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Отдел психолого-педагогического сопровождения</w:t>
      </w:r>
    </w:p>
    <w:p w:rsidR="00816928" w:rsidRDefault="00816928" w:rsidP="00816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психолого-медико-педагогическая комиссия </w:t>
      </w:r>
    </w:p>
    <w:p w:rsidR="00816928" w:rsidRDefault="00816928" w:rsidP="00816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816928" w:rsidRDefault="00816928" w:rsidP="00816928">
      <w:pPr>
        <w:pStyle w:val="Default"/>
        <w:jc w:val="center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Default="00816928" w:rsidP="00816928">
      <w:pPr>
        <w:pStyle w:val="Default"/>
        <w:rPr>
          <w:b/>
          <w:bCs/>
          <w:sz w:val="36"/>
          <w:szCs w:val="36"/>
        </w:rPr>
      </w:pPr>
    </w:p>
    <w:p w:rsidR="00816928" w:rsidRPr="00A43513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513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816928" w:rsidRPr="00A43513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513">
        <w:rPr>
          <w:rFonts w:ascii="Times New Roman" w:hAnsi="Times New Roman" w:cs="Times New Roman"/>
          <w:b/>
          <w:sz w:val="40"/>
          <w:szCs w:val="40"/>
        </w:rPr>
        <w:t>для образовательных организаций</w:t>
      </w:r>
    </w:p>
    <w:p w:rsidR="00A43513" w:rsidRPr="00A43513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513">
        <w:rPr>
          <w:rFonts w:ascii="Times New Roman" w:hAnsi="Times New Roman" w:cs="Times New Roman"/>
          <w:b/>
          <w:sz w:val="40"/>
          <w:szCs w:val="40"/>
        </w:rPr>
        <w:t xml:space="preserve">по оформлению </w:t>
      </w:r>
      <w:r w:rsidR="00A43513" w:rsidRPr="00A43513">
        <w:rPr>
          <w:rFonts w:ascii="Times New Roman" w:hAnsi="Times New Roman" w:cs="Times New Roman"/>
          <w:b/>
          <w:sz w:val="40"/>
          <w:szCs w:val="40"/>
        </w:rPr>
        <w:t xml:space="preserve">характеристики обучающегося </w:t>
      </w:r>
    </w:p>
    <w:p w:rsidR="007115DC" w:rsidRPr="00A43513" w:rsidRDefault="00A43513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513">
        <w:rPr>
          <w:rFonts w:ascii="Times New Roman" w:hAnsi="Times New Roman" w:cs="Times New Roman"/>
          <w:b/>
          <w:sz w:val="40"/>
          <w:szCs w:val="40"/>
        </w:rPr>
        <w:t>(П</w:t>
      </w:r>
      <w:r w:rsidR="00816928" w:rsidRPr="00A43513">
        <w:rPr>
          <w:rFonts w:ascii="Times New Roman" w:hAnsi="Times New Roman" w:cs="Times New Roman"/>
          <w:b/>
          <w:sz w:val="40"/>
          <w:szCs w:val="40"/>
        </w:rPr>
        <w:t>редставлени</w:t>
      </w:r>
      <w:r w:rsidRPr="00A43513">
        <w:rPr>
          <w:rFonts w:ascii="Times New Roman" w:hAnsi="Times New Roman" w:cs="Times New Roman"/>
          <w:b/>
          <w:sz w:val="40"/>
          <w:szCs w:val="40"/>
        </w:rPr>
        <w:t>е</w:t>
      </w:r>
      <w:r w:rsidR="00816928" w:rsidRPr="00A43513">
        <w:rPr>
          <w:rFonts w:ascii="Times New Roman" w:hAnsi="Times New Roman" w:cs="Times New Roman"/>
          <w:b/>
          <w:sz w:val="40"/>
          <w:szCs w:val="40"/>
        </w:rPr>
        <w:t xml:space="preserve"> психолого-педагогического консилиума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16928" w:rsidRPr="00A43513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="00816928" w:rsidRPr="00A43513">
        <w:rPr>
          <w:rFonts w:ascii="Times New Roman" w:hAnsi="Times New Roman" w:cs="Times New Roman"/>
          <w:b/>
          <w:sz w:val="40"/>
          <w:szCs w:val="40"/>
        </w:rPr>
        <w:t xml:space="preserve"> обучающегося для </w:t>
      </w:r>
      <w:r w:rsidRPr="00A43513">
        <w:rPr>
          <w:rFonts w:ascii="Times New Roman" w:hAnsi="Times New Roman" w:cs="Times New Roman"/>
          <w:b/>
          <w:sz w:val="40"/>
          <w:szCs w:val="40"/>
        </w:rPr>
        <w:t xml:space="preserve">предоставления на </w:t>
      </w:r>
      <w:r w:rsidR="00816928" w:rsidRPr="00A43513">
        <w:rPr>
          <w:rFonts w:ascii="Times New Roman" w:hAnsi="Times New Roman" w:cs="Times New Roman"/>
          <w:b/>
          <w:sz w:val="40"/>
          <w:szCs w:val="40"/>
        </w:rPr>
        <w:t>ТПМПК</w:t>
      </w:r>
      <w:r w:rsidRPr="00A43513">
        <w:rPr>
          <w:rFonts w:ascii="Times New Roman" w:hAnsi="Times New Roman" w:cs="Times New Roman"/>
          <w:b/>
          <w:sz w:val="40"/>
          <w:szCs w:val="40"/>
        </w:rPr>
        <w:t>)</w:t>
      </w:r>
    </w:p>
    <w:p w:rsidR="00816928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928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928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928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928" w:rsidRDefault="00816928" w:rsidP="00816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928" w:rsidRPr="00816928" w:rsidRDefault="00816928" w:rsidP="0081692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16928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816928" w:rsidRPr="00816928" w:rsidRDefault="00816928" w:rsidP="0081692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928">
        <w:rPr>
          <w:rFonts w:ascii="Times New Roman" w:hAnsi="Times New Roman" w:cs="Times New Roman"/>
          <w:sz w:val="24"/>
          <w:szCs w:val="24"/>
        </w:rPr>
        <w:t xml:space="preserve">Якушенко Елена Викторовна, </w:t>
      </w:r>
    </w:p>
    <w:p w:rsidR="00816928" w:rsidRPr="00816928" w:rsidRDefault="00816928" w:rsidP="0081692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92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816928" w:rsidRDefault="00816928" w:rsidP="0081692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928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</w:p>
    <w:p w:rsidR="00816928" w:rsidRDefault="00816928" w:rsidP="00816928">
      <w:pPr>
        <w:tabs>
          <w:tab w:val="left" w:pos="5040"/>
        </w:tabs>
        <w:spacing w:after="0" w:line="240" w:lineRule="auto"/>
        <w:jc w:val="right"/>
        <w:rPr>
          <w:sz w:val="28"/>
          <w:szCs w:val="28"/>
        </w:rPr>
      </w:pPr>
      <w:r w:rsidRPr="00816928">
        <w:rPr>
          <w:rFonts w:ascii="Times New Roman" w:hAnsi="Times New Roman" w:cs="Times New Roman"/>
          <w:sz w:val="24"/>
          <w:szCs w:val="24"/>
        </w:rPr>
        <w:t xml:space="preserve">сопровождения   </w:t>
      </w:r>
    </w:p>
    <w:p w:rsidR="00816928" w:rsidRDefault="00816928" w:rsidP="00816928">
      <w:pPr>
        <w:tabs>
          <w:tab w:val="left" w:pos="5040"/>
        </w:tabs>
        <w:jc w:val="center"/>
        <w:rPr>
          <w:sz w:val="28"/>
          <w:szCs w:val="28"/>
        </w:rPr>
      </w:pPr>
    </w:p>
    <w:p w:rsidR="00816928" w:rsidRDefault="00816928" w:rsidP="00816928">
      <w:pPr>
        <w:tabs>
          <w:tab w:val="left" w:pos="5040"/>
        </w:tabs>
        <w:jc w:val="center"/>
        <w:rPr>
          <w:sz w:val="28"/>
          <w:szCs w:val="28"/>
        </w:rPr>
      </w:pPr>
    </w:p>
    <w:p w:rsidR="00816928" w:rsidRDefault="00816928" w:rsidP="00816928">
      <w:pPr>
        <w:tabs>
          <w:tab w:val="left" w:pos="5040"/>
        </w:tabs>
        <w:jc w:val="center"/>
        <w:rPr>
          <w:sz w:val="28"/>
          <w:szCs w:val="28"/>
        </w:rPr>
      </w:pPr>
    </w:p>
    <w:p w:rsidR="00816928" w:rsidRDefault="00816928" w:rsidP="00816928">
      <w:pPr>
        <w:tabs>
          <w:tab w:val="left" w:pos="5040"/>
        </w:tabs>
        <w:jc w:val="center"/>
        <w:rPr>
          <w:sz w:val="28"/>
          <w:szCs w:val="28"/>
        </w:rPr>
      </w:pPr>
    </w:p>
    <w:p w:rsidR="00816928" w:rsidRPr="00816928" w:rsidRDefault="00816928" w:rsidP="0081692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28">
        <w:rPr>
          <w:rFonts w:ascii="Times New Roman" w:hAnsi="Times New Roman" w:cs="Times New Roman"/>
          <w:sz w:val="28"/>
          <w:szCs w:val="28"/>
        </w:rPr>
        <w:t xml:space="preserve">пгт. Междуреченский </w:t>
      </w:r>
    </w:p>
    <w:p w:rsidR="00816928" w:rsidRDefault="00816928" w:rsidP="0081692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28">
        <w:rPr>
          <w:rFonts w:ascii="Times New Roman" w:hAnsi="Times New Roman" w:cs="Times New Roman"/>
          <w:sz w:val="28"/>
          <w:szCs w:val="28"/>
        </w:rPr>
        <w:t>2023 год</w:t>
      </w:r>
    </w:p>
    <w:p w:rsidR="00B62C26" w:rsidRDefault="00B62C26" w:rsidP="00C05C3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C05C34" w:rsidRPr="00C05C34" w:rsidRDefault="00C05C34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05C34">
        <w:rPr>
          <w:sz w:val="28"/>
          <w:szCs w:val="28"/>
        </w:rPr>
        <w:t xml:space="preserve">Распоряжением Министерства просвещения Российской Федерации от 09.09.2019 г. № Р-93 утверждено примерное Положение о психолого-педагогическом консилиуме образовательной организации. </w:t>
      </w:r>
    </w:p>
    <w:p w:rsidR="00C05C34" w:rsidRPr="00C05C34" w:rsidRDefault="00C05C34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05C34">
        <w:rPr>
          <w:sz w:val="28"/>
          <w:szCs w:val="28"/>
        </w:rPr>
        <w:t>Психолого-педаг</w:t>
      </w:r>
      <w:r w:rsidR="005D07C9">
        <w:rPr>
          <w:sz w:val="28"/>
          <w:szCs w:val="28"/>
        </w:rPr>
        <w:t>огический консилиум (далее — ППк</w:t>
      </w:r>
      <w:r w:rsidRPr="00C05C34">
        <w:rPr>
          <w:sz w:val="28"/>
          <w:szCs w:val="28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—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C05C34" w:rsidRPr="00C05C34" w:rsidRDefault="005D07C9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ППк</w:t>
      </w:r>
      <w:r w:rsidR="00C05C34" w:rsidRPr="00C05C34">
        <w:rPr>
          <w:sz w:val="28"/>
          <w:szCs w:val="28"/>
        </w:rPr>
        <w:t xml:space="preserve"> оформляются два итоговых доку</w:t>
      </w:r>
      <w:r>
        <w:rPr>
          <w:sz w:val="28"/>
          <w:szCs w:val="28"/>
        </w:rPr>
        <w:t>мента. Коллегиальное решение ППк</w:t>
      </w:r>
      <w:r w:rsidR="00C05C34" w:rsidRPr="00C05C34">
        <w:rPr>
          <w:sz w:val="28"/>
          <w:szCs w:val="28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коллегиа</w:t>
      </w:r>
      <w:r>
        <w:rPr>
          <w:sz w:val="28"/>
          <w:szCs w:val="28"/>
        </w:rPr>
        <w:t>льном заключении ППк</w:t>
      </w:r>
      <w:r w:rsidR="00C05C34" w:rsidRPr="00C05C34">
        <w:rPr>
          <w:sz w:val="28"/>
          <w:szCs w:val="28"/>
        </w:rPr>
        <w:t>. Заключение</w:t>
      </w:r>
      <w:r>
        <w:rPr>
          <w:sz w:val="28"/>
          <w:szCs w:val="28"/>
        </w:rPr>
        <w:t xml:space="preserve"> подписывается всеми членами ППк</w:t>
      </w:r>
      <w:r w:rsidR="00C05C34" w:rsidRPr="00C05C34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 в условиях образовательной организац</w:t>
      </w:r>
      <w:r>
        <w:rPr>
          <w:sz w:val="28"/>
          <w:szCs w:val="28"/>
        </w:rPr>
        <w:t>ии. Коллегиальное заключение ППк</w:t>
      </w:r>
      <w:r w:rsidR="00C05C34" w:rsidRPr="00C05C34">
        <w:rPr>
          <w:sz w:val="28"/>
          <w:szCs w:val="28"/>
        </w:rPr>
        <w:t xml:space="preserve"> доводится до сведения родителей (законных представителей) в день проведения заседания. </w:t>
      </w:r>
    </w:p>
    <w:p w:rsidR="00B62C26" w:rsidRDefault="00C05C34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05C34">
        <w:rPr>
          <w:sz w:val="28"/>
          <w:szCs w:val="28"/>
        </w:rPr>
        <w:t xml:space="preserve">При направлении </w:t>
      </w:r>
      <w:proofErr w:type="gramStart"/>
      <w:r w:rsidRPr="00C05C34">
        <w:rPr>
          <w:sz w:val="28"/>
          <w:szCs w:val="28"/>
        </w:rPr>
        <w:t>обучающегося</w:t>
      </w:r>
      <w:proofErr w:type="gramEnd"/>
      <w:r w:rsidRPr="00C05C34">
        <w:rPr>
          <w:sz w:val="28"/>
          <w:szCs w:val="28"/>
        </w:rPr>
        <w:t xml:space="preserve"> на психолого-медико-педагогическую комиссию (далее — ПМПК)</w:t>
      </w:r>
      <w:r w:rsidR="002203B0">
        <w:rPr>
          <w:rStyle w:val="ab"/>
          <w:sz w:val="28"/>
          <w:szCs w:val="28"/>
        </w:rPr>
        <w:footnoteReference w:id="1"/>
      </w:r>
      <w:r w:rsidR="002203B0">
        <w:rPr>
          <w:sz w:val="28"/>
          <w:szCs w:val="28"/>
        </w:rPr>
        <w:t xml:space="preserve"> </w:t>
      </w:r>
      <w:r w:rsidRPr="00C05C34">
        <w:rPr>
          <w:sz w:val="28"/>
          <w:szCs w:val="28"/>
        </w:rPr>
        <w:t>оформляе</w:t>
      </w:r>
      <w:r w:rsidR="005D07C9">
        <w:rPr>
          <w:sz w:val="28"/>
          <w:szCs w:val="28"/>
        </w:rPr>
        <w:t>тся второй итоговой документ ППк</w:t>
      </w:r>
      <w:r w:rsidRPr="00C05C34">
        <w:rPr>
          <w:sz w:val="28"/>
          <w:szCs w:val="28"/>
        </w:rPr>
        <w:t xml:space="preserve"> - представление на обучающегося. </w:t>
      </w:r>
    </w:p>
    <w:p w:rsidR="002203B0" w:rsidRPr="002203B0" w:rsidRDefault="005D07C9" w:rsidP="002203B0">
      <w:pPr>
        <w:pStyle w:val="Default"/>
        <w:spacing w:line="360" w:lineRule="auto"/>
        <w:ind w:firstLine="851"/>
        <w:jc w:val="both"/>
      </w:pPr>
      <w:r>
        <w:rPr>
          <w:sz w:val="28"/>
          <w:szCs w:val="28"/>
        </w:rPr>
        <w:t>Представление ППк</w:t>
      </w:r>
      <w:r w:rsidR="00C05C34" w:rsidRPr="00C05C3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="00C05C34" w:rsidRPr="00C05C34">
        <w:rPr>
          <w:sz w:val="28"/>
          <w:szCs w:val="28"/>
        </w:rPr>
        <w:t>Представление) для предоставления на ПМПК является документом, в котором обобщается информация о ребенке, полученная в процессе его обучения в образовательной организации, в ходе диагностической, коррекционно-развивающей работы с ребенком, работы</w:t>
      </w:r>
      <w:r>
        <w:rPr>
          <w:sz w:val="28"/>
          <w:szCs w:val="28"/>
        </w:rPr>
        <w:t xml:space="preserve"> с его семьей. Представление ППк</w:t>
      </w:r>
      <w:r w:rsidR="00C05C34" w:rsidRPr="00C05C34">
        <w:rPr>
          <w:sz w:val="28"/>
          <w:szCs w:val="28"/>
        </w:rPr>
        <w:t xml:space="preserve"> – это документ психолого-педагогического консилиума образовательной организации для направления ребенка на ПМПК. </w:t>
      </w:r>
    </w:p>
    <w:p w:rsidR="00C05C34" w:rsidRDefault="00C05C34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на обучающегося выдается родителям (законным представителям) под личную подпись, о чем делается запись в Журнале направлений обучающихся на ПМПК. </w:t>
      </w:r>
    </w:p>
    <w:p w:rsidR="00C05C34" w:rsidRDefault="00C05C34" w:rsidP="00B62C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предоставляется на комиссию в печатном виде, заве</w:t>
      </w:r>
      <w:r w:rsidR="005D07C9">
        <w:rPr>
          <w:sz w:val="28"/>
          <w:szCs w:val="28"/>
        </w:rPr>
        <w:t>ряется подписью председателя ППк</w:t>
      </w:r>
      <w:r>
        <w:rPr>
          <w:sz w:val="28"/>
          <w:szCs w:val="28"/>
        </w:rPr>
        <w:t xml:space="preserve"> образовательной организации и печатью организации. </w:t>
      </w:r>
    </w:p>
    <w:p w:rsidR="00F12AE1" w:rsidRDefault="00C05C34" w:rsidP="00F12AE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12AE1">
        <w:rPr>
          <w:b/>
          <w:bCs/>
          <w:sz w:val="28"/>
          <w:szCs w:val="28"/>
        </w:rPr>
        <w:t xml:space="preserve">Общие требования к оформлению Представления </w:t>
      </w:r>
    </w:p>
    <w:p w:rsidR="00C05C34" w:rsidRPr="00F12AE1" w:rsidRDefault="00C05C34" w:rsidP="00F12AE1">
      <w:pPr>
        <w:pStyle w:val="Default"/>
        <w:spacing w:line="360" w:lineRule="auto"/>
        <w:jc w:val="center"/>
        <w:rPr>
          <w:sz w:val="28"/>
          <w:szCs w:val="28"/>
        </w:rPr>
      </w:pPr>
      <w:r w:rsidRPr="00F12AE1">
        <w:rPr>
          <w:b/>
          <w:bCs/>
          <w:sz w:val="28"/>
          <w:szCs w:val="28"/>
        </w:rPr>
        <w:t>дошкольными и общеобразовательными организациями.</w:t>
      </w:r>
    </w:p>
    <w:p w:rsidR="00F12AE1" w:rsidRDefault="00C05C34" w:rsidP="00F12AE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>Представления дошкольной и общеобразовательной организации на обучающегося имеют общую структуру и содержат следующие части</w:t>
      </w:r>
      <w:r w:rsidR="00F12AE1">
        <w:rPr>
          <w:sz w:val="28"/>
          <w:szCs w:val="28"/>
        </w:rPr>
        <w:t>:</w:t>
      </w:r>
      <w:r w:rsidRPr="00F12AE1">
        <w:rPr>
          <w:sz w:val="28"/>
          <w:szCs w:val="28"/>
        </w:rPr>
        <w:t xml:space="preserve"> </w:t>
      </w:r>
    </w:p>
    <w:p w:rsidR="00C05C34" w:rsidRPr="00F12AE1" w:rsidRDefault="00C05C34" w:rsidP="00F12AE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- общие сведения о ребенке, сведения о его обучении, семье; </w:t>
      </w:r>
    </w:p>
    <w:p w:rsidR="00C05C34" w:rsidRPr="00F12AE1" w:rsidRDefault="00C05C34" w:rsidP="00F12AE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- информацию об условиях и результатах образования ребенка в образовательной организации, его индивидуальных психологических особенностях; </w:t>
      </w:r>
    </w:p>
    <w:p w:rsidR="00C05C34" w:rsidRDefault="00C05C34" w:rsidP="00F12AE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- выводы и рекомендации образовательной организации. </w:t>
      </w:r>
    </w:p>
    <w:p w:rsidR="00F12AE1" w:rsidRDefault="00F12AE1" w:rsidP="00F12AE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заполнению общих сведений о ребенке.</w:t>
      </w:r>
    </w:p>
    <w:p w:rsidR="00A6516A" w:rsidRPr="00F12AE1" w:rsidRDefault="00A20DA6" w:rsidP="00F12AE1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в пункте </w:t>
      </w:r>
      <w:r w:rsidRPr="00F12AE1">
        <w:rPr>
          <w:bCs/>
          <w:i/>
          <w:sz w:val="28"/>
          <w:szCs w:val="28"/>
        </w:rPr>
        <w:t>программа обучения</w:t>
      </w:r>
      <w:r w:rsidRPr="00F12AE1">
        <w:rPr>
          <w:bCs/>
          <w:sz w:val="28"/>
          <w:szCs w:val="28"/>
        </w:rPr>
        <w:t xml:space="preserve"> </w:t>
      </w:r>
      <w:r w:rsidRPr="00F12AE1">
        <w:rPr>
          <w:sz w:val="28"/>
          <w:szCs w:val="28"/>
        </w:rPr>
        <w:t>указывается полное наименование образовательной программы в соответствии с ФГОС</w:t>
      </w:r>
      <w:r w:rsidR="003B5F03">
        <w:rPr>
          <w:sz w:val="28"/>
          <w:szCs w:val="28"/>
        </w:rPr>
        <w:t>.</w:t>
      </w:r>
      <w:r w:rsidRPr="00F12AE1">
        <w:rPr>
          <w:sz w:val="28"/>
          <w:szCs w:val="28"/>
        </w:rPr>
        <w:t xml:space="preserve"> </w:t>
      </w:r>
    </w:p>
    <w:p w:rsidR="00A6516A" w:rsidRPr="00F12AE1" w:rsidRDefault="00A20DA6" w:rsidP="00F12AE1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в пункте </w:t>
      </w:r>
      <w:r w:rsidRPr="00F12AE1">
        <w:rPr>
          <w:bCs/>
          <w:i/>
          <w:sz w:val="28"/>
          <w:szCs w:val="28"/>
        </w:rPr>
        <w:t>факты способные повлиять на поведение и успеваемость ребенка (в образовательной организации)</w:t>
      </w:r>
      <w:r w:rsidRPr="00F12AE1">
        <w:rPr>
          <w:bCs/>
          <w:sz w:val="28"/>
          <w:szCs w:val="28"/>
        </w:rPr>
        <w:t>:</w:t>
      </w:r>
      <w:r w:rsidRPr="00F12AE1">
        <w:rPr>
          <w:sz w:val="28"/>
          <w:szCs w:val="28"/>
        </w:rPr>
        <w:t xml:space="preserve"> следует выбрать один или несколько вариантов ответа из предложенных, либо указать дополнительную информацию (например: в первом классе обучался в «школ</w:t>
      </w:r>
      <w:r w:rsidR="00F12AE1">
        <w:rPr>
          <w:sz w:val="28"/>
          <w:szCs w:val="28"/>
        </w:rPr>
        <w:t>е</w:t>
      </w:r>
      <w:r w:rsidRPr="00F12AE1">
        <w:rPr>
          <w:sz w:val="28"/>
          <w:szCs w:val="28"/>
        </w:rPr>
        <w:t>-интернат</w:t>
      </w:r>
      <w:r w:rsidR="00F12AE1">
        <w:rPr>
          <w:sz w:val="28"/>
          <w:szCs w:val="28"/>
        </w:rPr>
        <w:t xml:space="preserve"> для слабовидящих</w:t>
      </w:r>
      <w:r w:rsidRPr="00F12AE1">
        <w:rPr>
          <w:sz w:val="28"/>
          <w:szCs w:val="28"/>
        </w:rPr>
        <w:t>», с 2021 года обучался на дому)</w:t>
      </w:r>
      <w:r w:rsidR="003B5F03">
        <w:rPr>
          <w:sz w:val="28"/>
          <w:szCs w:val="28"/>
        </w:rPr>
        <w:t>.</w:t>
      </w:r>
    </w:p>
    <w:p w:rsidR="00A6516A" w:rsidRPr="00F12AE1" w:rsidRDefault="00A20DA6" w:rsidP="00F12AE1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в пункте </w:t>
      </w:r>
      <w:r w:rsidRPr="00F12AE1">
        <w:rPr>
          <w:bCs/>
          <w:i/>
          <w:sz w:val="28"/>
          <w:szCs w:val="28"/>
        </w:rPr>
        <w:t>состав семьи</w:t>
      </w:r>
      <w:r w:rsidRPr="00F12AE1">
        <w:rPr>
          <w:bCs/>
          <w:sz w:val="28"/>
          <w:szCs w:val="28"/>
        </w:rPr>
        <w:t xml:space="preserve"> </w:t>
      </w:r>
      <w:r w:rsidRPr="00F12AE1">
        <w:rPr>
          <w:sz w:val="28"/>
          <w:szCs w:val="28"/>
        </w:rPr>
        <w:t>следует полностью прописывать фамилию, имя, отчество членов семьи, а так же необходимо указать социальный статус семьи, социальный статус ребенка,  социально-бытовые условия жизни и воспитания ребенка, социально-экономический статус семьи.</w:t>
      </w:r>
    </w:p>
    <w:p w:rsidR="00A6516A" w:rsidRPr="00F12AE1" w:rsidRDefault="00A20DA6" w:rsidP="00F12AE1">
      <w:pPr>
        <w:pStyle w:val="Default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12AE1">
        <w:rPr>
          <w:sz w:val="28"/>
          <w:szCs w:val="28"/>
        </w:rPr>
        <w:t xml:space="preserve">в пункте </w:t>
      </w:r>
      <w:r w:rsidR="007F29B0" w:rsidRPr="00F12AE1">
        <w:rPr>
          <w:bCs/>
          <w:i/>
          <w:sz w:val="28"/>
          <w:szCs w:val="28"/>
        </w:rPr>
        <w:t>трудности,</w:t>
      </w:r>
      <w:r w:rsidRPr="00F12AE1">
        <w:rPr>
          <w:bCs/>
          <w:i/>
          <w:sz w:val="28"/>
          <w:szCs w:val="28"/>
        </w:rPr>
        <w:t xml:space="preserve"> переживаемые в семье</w:t>
      </w:r>
      <w:r w:rsidRPr="00F12AE1">
        <w:rPr>
          <w:sz w:val="28"/>
          <w:szCs w:val="28"/>
        </w:rPr>
        <w:t xml:space="preserve"> следует выбрать один или несколько вариантов ответа из предложенных, либо указать дополнительную информацию (например, состоит ли семья на учете по какой-либо из категорий (многодетная, неполная, находящаяся в трудной жизненной ситуации и т.д.).</w:t>
      </w:r>
    </w:p>
    <w:p w:rsidR="00F12AE1" w:rsidRPr="00F12AE1" w:rsidRDefault="007F29B0" w:rsidP="007F29B0">
      <w:pPr>
        <w:pStyle w:val="Default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заполнению информации об условиях и результатах образования ребенка в образовательной организации.</w:t>
      </w:r>
    </w:p>
    <w:p w:rsidR="00A6516A" w:rsidRPr="00E85D1E" w:rsidRDefault="00A20DA6" w:rsidP="00304594">
      <w:pPr>
        <w:pStyle w:val="Default"/>
        <w:numPr>
          <w:ilvl w:val="0"/>
          <w:numId w:val="3"/>
        </w:numPr>
        <w:tabs>
          <w:tab w:val="num" w:pos="0"/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04594">
        <w:rPr>
          <w:sz w:val="28"/>
          <w:szCs w:val="28"/>
        </w:rPr>
        <w:t xml:space="preserve">в пунктах </w:t>
      </w:r>
      <w:r w:rsidR="002732DB" w:rsidRPr="002732DB">
        <w:rPr>
          <w:sz w:val="28"/>
          <w:szCs w:val="28"/>
        </w:rPr>
        <w:t>1-2</w:t>
      </w:r>
      <w:r w:rsidR="002732DB">
        <w:rPr>
          <w:sz w:val="28"/>
          <w:szCs w:val="28"/>
        </w:rPr>
        <w:t xml:space="preserve"> </w:t>
      </w:r>
      <w:r w:rsidRPr="00304594">
        <w:rPr>
          <w:bCs/>
          <w:i/>
          <w:sz w:val="28"/>
          <w:szCs w:val="28"/>
        </w:rPr>
        <w:t>краткая характеристика</w:t>
      </w:r>
      <w:r w:rsidRPr="00304594">
        <w:rPr>
          <w:sz w:val="28"/>
          <w:szCs w:val="28"/>
        </w:rPr>
        <w:t xml:space="preserve"> следует выбрать вариант ответа из предложенных, соотнося его с возрастными нормами развития </w:t>
      </w:r>
      <w:r w:rsidRPr="00E85D1E">
        <w:rPr>
          <w:b/>
          <w:sz w:val="28"/>
          <w:szCs w:val="28"/>
        </w:rPr>
        <w:t>(по каждой из перечисленных линий)</w:t>
      </w:r>
      <w:r w:rsidR="00440B33" w:rsidRPr="00E85D1E">
        <w:rPr>
          <w:b/>
          <w:sz w:val="28"/>
          <w:szCs w:val="28"/>
        </w:rPr>
        <w:t>.</w:t>
      </w:r>
    </w:p>
    <w:p w:rsidR="00A6516A" w:rsidRPr="00E85D1E" w:rsidRDefault="00A20DA6" w:rsidP="00304594">
      <w:pPr>
        <w:pStyle w:val="Default"/>
        <w:numPr>
          <w:ilvl w:val="0"/>
          <w:numId w:val="3"/>
        </w:numPr>
        <w:tabs>
          <w:tab w:val="num" w:pos="0"/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04594">
        <w:rPr>
          <w:sz w:val="28"/>
          <w:szCs w:val="28"/>
        </w:rPr>
        <w:t>в пункт</w:t>
      </w:r>
      <w:r w:rsidR="002732DB">
        <w:rPr>
          <w:sz w:val="28"/>
          <w:szCs w:val="28"/>
        </w:rPr>
        <w:t>е</w:t>
      </w:r>
      <w:r w:rsidRPr="00304594">
        <w:rPr>
          <w:sz w:val="28"/>
          <w:szCs w:val="28"/>
        </w:rPr>
        <w:t xml:space="preserve"> 3 </w:t>
      </w:r>
      <w:r w:rsidRPr="00440B33">
        <w:rPr>
          <w:bCs/>
          <w:i/>
          <w:sz w:val="28"/>
          <w:szCs w:val="28"/>
        </w:rPr>
        <w:t>динамика</w:t>
      </w:r>
      <w:r w:rsidR="002732DB" w:rsidRPr="00440B33">
        <w:rPr>
          <w:bCs/>
          <w:i/>
          <w:sz w:val="28"/>
          <w:szCs w:val="28"/>
        </w:rPr>
        <w:t xml:space="preserve"> (показатели)</w:t>
      </w:r>
      <w:r w:rsidRPr="00304594">
        <w:rPr>
          <w:sz w:val="28"/>
          <w:szCs w:val="28"/>
        </w:rPr>
        <w:t xml:space="preserve"> следует выбрать вариант ответа из предложенных, соотнося его с возрастными нормами развития </w:t>
      </w:r>
      <w:r w:rsidRPr="00E85D1E">
        <w:rPr>
          <w:b/>
          <w:sz w:val="28"/>
          <w:szCs w:val="28"/>
        </w:rPr>
        <w:t>(по каждой из перечисленных линий)</w:t>
      </w:r>
      <w:r w:rsidR="00440B33" w:rsidRPr="00E85D1E">
        <w:rPr>
          <w:b/>
          <w:sz w:val="28"/>
          <w:szCs w:val="28"/>
        </w:rPr>
        <w:t>.</w:t>
      </w:r>
    </w:p>
    <w:p w:rsidR="002732DB" w:rsidRPr="00E85D1E" w:rsidRDefault="002732DB" w:rsidP="002732DB">
      <w:pPr>
        <w:pStyle w:val="Default"/>
        <w:numPr>
          <w:ilvl w:val="0"/>
          <w:numId w:val="3"/>
        </w:numPr>
        <w:tabs>
          <w:tab w:val="num" w:pos="0"/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04594">
        <w:rPr>
          <w:sz w:val="28"/>
          <w:szCs w:val="28"/>
        </w:rPr>
        <w:t xml:space="preserve">в пунктах 4 </w:t>
      </w:r>
      <w:r w:rsidRPr="00440B33">
        <w:rPr>
          <w:bCs/>
          <w:i/>
          <w:sz w:val="28"/>
          <w:szCs w:val="28"/>
        </w:rPr>
        <w:t>динамика (показатели)</w:t>
      </w:r>
      <w:r w:rsidR="00C90E36" w:rsidRPr="00E85D1E">
        <w:rPr>
          <w:rStyle w:val="ab"/>
          <w:bCs/>
          <w:i/>
          <w:sz w:val="28"/>
          <w:szCs w:val="28"/>
        </w:rPr>
        <w:footnoteReference w:id="2"/>
      </w:r>
      <w:r w:rsidRPr="00304594">
        <w:rPr>
          <w:sz w:val="28"/>
          <w:szCs w:val="28"/>
        </w:rPr>
        <w:t xml:space="preserve"> следует выбрать вариант ответа из предложенных, соотнося его с возрастными нормами развития </w:t>
      </w:r>
      <w:r w:rsidRPr="00E85D1E">
        <w:rPr>
          <w:b/>
          <w:sz w:val="28"/>
          <w:szCs w:val="28"/>
        </w:rPr>
        <w:t>(по каждой из перечисленных линий)</w:t>
      </w:r>
      <w:r w:rsidR="00440B33" w:rsidRPr="00E85D1E">
        <w:rPr>
          <w:b/>
          <w:sz w:val="28"/>
          <w:szCs w:val="28"/>
        </w:rPr>
        <w:t>.</w:t>
      </w:r>
    </w:p>
    <w:p w:rsidR="00A6516A" w:rsidRPr="00E85D1E" w:rsidRDefault="00A20DA6" w:rsidP="00304594">
      <w:pPr>
        <w:pStyle w:val="Default"/>
        <w:numPr>
          <w:ilvl w:val="0"/>
          <w:numId w:val="3"/>
        </w:numPr>
        <w:tabs>
          <w:tab w:val="num" w:pos="0"/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04594">
        <w:rPr>
          <w:sz w:val="28"/>
          <w:szCs w:val="28"/>
        </w:rPr>
        <w:t xml:space="preserve">в пункте 5 </w:t>
      </w:r>
      <w:r w:rsidRPr="00440B33">
        <w:rPr>
          <w:bCs/>
          <w:i/>
          <w:sz w:val="28"/>
          <w:szCs w:val="28"/>
        </w:rPr>
        <w:t>динамика освоения программного материала</w:t>
      </w:r>
      <w:r w:rsidRPr="00304594">
        <w:rPr>
          <w:bCs/>
          <w:sz w:val="28"/>
          <w:szCs w:val="28"/>
        </w:rPr>
        <w:t xml:space="preserve"> </w:t>
      </w:r>
      <w:r w:rsidRPr="00E85D1E">
        <w:rPr>
          <w:b/>
          <w:sz w:val="28"/>
          <w:szCs w:val="28"/>
        </w:rPr>
        <w:t xml:space="preserve">необходимо качественно описать в соответствии с ФГОС: </w:t>
      </w:r>
    </w:p>
    <w:p w:rsidR="00A6516A" w:rsidRPr="00304594" w:rsidRDefault="00A20DA6" w:rsidP="00104938">
      <w:pPr>
        <w:pStyle w:val="Default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4594">
        <w:rPr>
          <w:sz w:val="28"/>
          <w:szCs w:val="28"/>
        </w:rPr>
        <w:t>необходимо указывать по какой программе обучается ребенок</w:t>
      </w:r>
      <w:r w:rsidR="00440B33">
        <w:rPr>
          <w:sz w:val="28"/>
          <w:szCs w:val="28"/>
        </w:rPr>
        <w:t xml:space="preserve"> (авторы или название ОП/АОП)</w:t>
      </w:r>
      <w:r w:rsidRPr="00304594">
        <w:rPr>
          <w:sz w:val="28"/>
          <w:szCs w:val="28"/>
        </w:rPr>
        <w:t>;</w:t>
      </w:r>
    </w:p>
    <w:p w:rsidR="00104938" w:rsidRPr="00104938" w:rsidRDefault="00104938" w:rsidP="00104938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целевых ориентиров (в соответствии с годом обучения) </w:t>
      </w:r>
      <w:r w:rsidRPr="00E85D1E">
        <w:rPr>
          <w:rFonts w:ascii="Times New Roman" w:hAnsi="Times New Roman" w:cs="Times New Roman"/>
          <w:b/>
          <w:color w:val="000000"/>
          <w:sz w:val="28"/>
          <w:szCs w:val="28"/>
        </w:rPr>
        <w:t>(для детей дошкольного возраста)</w:t>
      </w:r>
      <w:r w:rsidR="00A43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конкретизировать</w:t>
      </w:r>
      <w:r w:rsidRPr="00E85D1E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938" w:rsidRPr="00104938" w:rsidRDefault="00104938" w:rsidP="00104938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объема знаний, умений и навыков требованиям программы </w:t>
      </w:r>
      <w:r w:rsidRPr="00E85D1E">
        <w:rPr>
          <w:rFonts w:ascii="Times New Roman" w:hAnsi="Times New Roman" w:cs="Times New Roman"/>
          <w:b/>
          <w:color w:val="000000"/>
          <w:sz w:val="28"/>
          <w:szCs w:val="28"/>
        </w:rPr>
        <w:t>(для обучающихся 1-4 классов)</w:t>
      </w:r>
      <w:r w:rsidR="00A43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конкретизировать</w:t>
      </w:r>
      <w:r w:rsidRPr="00E85D1E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938" w:rsidRPr="00E85D1E" w:rsidRDefault="00104938" w:rsidP="00104938">
      <w:pPr>
        <w:pStyle w:val="Default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104938">
        <w:rPr>
          <w:sz w:val="28"/>
          <w:szCs w:val="28"/>
        </w:rPr>
        <w:t xml:space="preserve">достижение образовательных результатов в соответствии с годом обучения в отдельных образовательных областях </w:t>
      </w:r>
      <w:r w:rsidRPr="00E85D1E">
        <w:rPr>
          <w:b/>
          <w:sz w:val="28"/>
          <w:szCs w:val="28"/>
        </w:rPr>
        <w:t>(для обучающихся 5-9 классов)</w:t>
      </w:r>
      <w:r w:rsidR="00A43513">
        <w:rPr>
          <w:b/>
          <w:sz w:val="28"/>
          <w:szCs w:val="28"/>
        </w:rPr>
        <w:t xml:space="preserve"> конкретизировать</w:t>
      </w:r>
      <w:r w:rsidRPr="00E85D1E">
        <w:rPr>
          <w:b/>
          <w:sz w:val="28"/>
          <w:szCs w:val="28"/>
        </w:rPr>
        <w:t xml:space="preserve">. </w:t>
      </w:r>
    </w:p>
    <w:p w:rsidR="00A6516A" w:rsidRPr="00440B33" w:rsidRDefault="00A20DA6" w:rsidP="00104938">
      <w:pPr>
        <w:pStyle w:val="Default"/>
        <w:numPr>
          <w:ilvl w:val="0"/>
          <w:numId w:val="3"/>
        </w:numPr>
        <w:tabs>
          <w:tab w:val="num" w:pos="0"/>
          <w:tab w:val="left" w:pos="993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304594">
        <w:rPr>
          <w:sz w:val="28"/>
          <w:szCs w:val="28"/>
        </w:rPr>
        <w:t xml:space="preserve">в пункте 6 необходимо указать </w:t>
      </w:r>
      <w:r w:rsidR="00440B33" w:rsidRPr="00440B33">
        <w:rPr>
          <w:bCs/>
          <w:i/>
          <w:sz w:val="28"/>
          <w:szCs w:val="28"/>
        </w:rPr>
        <w:t>особенности,</w:t>
      </w:r>
      <w:r w:rsidRPr="00440B33">
        <w:rPr>
          <w:bCs/>
          <w:i/>
          <w:sz w:val="28"/>
          <w:szCs w:val="28"/>
        </w:rPr>
        <w:t xml:space="preserve"> влияющие на результативность обучения</w:t>
      </w:r>
      <w:r w:rsidR="00440B33">
        <w:rPr>
          <w:bCs/>
          <w:i/>
          <w:sz w:val="28"/>
          <w:szCs w:val="28"/>
        </w:rPr>
        <w:t>:</w:t>
      </w:r>
    </w:p>
    <w:p w:rsidR="00440B33" w:rsidRPr="00E85D1E" w:rsidRDefault="008E2DD3" w:rsidP="008E2DD3">
      <w:pPr>
        <w:pStyle w:val="Defaul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8E2DD3">
        <w:rPr>
          <w:sz w:val="28"/>
          <w:szCs w:val="28"/>
        </w:rPr>
        <w:t>мотивация к обучению (фактически не проявляется, недостаточная, нестабильная)</w:t>
      </w:r>
      <w:r w:rsidR="00E85D1E">
        <w:rPr>
          <w:sz w:val="28"/>
          <w:szCs w:val="28"/>
        </w:rPr>
        <w:t xml:space="preserve"> </w:t>
      </w:r>
      <w:r w:rsidR="00E85D1E" w:rsidRPr="00E85D1E">
        <w:rPr>
          <w:b/>
          <w:sz w:val="28"/>
          <w:szCs w:val="28"/>
        </w:rPr>
        <w:t xml:space="preserve">следует </w:t>
      </w:r>
      <w:r w:rsidR="000F696E">
        <w:rPr>
          <w:b/>
          <w:sz w:val="28"/>
          <w:szCs w:val="28"/>
        </w:rPr>
        <w:t>подчеркнуть</w:t>
      </w:r>
      <w:r w:rsidR="00E85D1E" w:rsidRPr="00E85D1E">
        <w:rPr>
          <w:b/>
          <w:sz w:val="28"/>
          <w:szCs w:val="28"/>
        </w:rPr>
        <w:t xml:space="preserve"> вариант ответа </w:t>
      </w:r>
      <w:proofErr w:type="gramStart"/>
      <w:r w:rsidR="00E85D1E" w:rsidRPr="00E85D1E">
        <w:rPr>
          <w:b/>
          <w:sz w:val="28"/>
          <w:szCs w:val="28"/>
        </w:rPr>
        <w:t>из</w:t>
      </w:r>
      <w:proofErr w:type="gramEnd"/>
      <w:r w:rsidR="00E85D1E" w:rsidRPr="00E85D1E">
        <w:rPr>
          <w:b/>
          <w:sz w:val="28"/>
          <w:szCs w:val="28"/>
        </w:rPr>
        <w:t xml:space="preserve"> предложенных и конкретизировать</w:t>
      </w:r>
      <w:r w:rsidRPr="00E85D1E">
        <w:rPr>
          <w:b/>
          <w:sz w:val="28"/>
          <w:szCs w:val="28"/>
        </w:rPr>
        <w:t>;</w:t>
      </w:r>
    </w:p>
    <w:p w:rsidR="008E2DD3" w:rsidRPr="008E2DD3" w:rsidRDefault="008E2DD3" w:rsidP="008E2DD3">
      <w:pPr>
        <w:pStyle w:val="Default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Cs/>
          <w:i/>
          <w:sz w:val="28"/>
          <w:szCs w:val="28"/>
        </w:rPr>
      </w:pPr>
      <w:r w:rsidRPr="008E2DD3">
        <w:rPr>
          <w:sz w:val="28"/>
          <w:szCs w:val="28"/>
        </w:rPr>
        <w:t>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</w:t>
      </w:r>
      <w:bookmarkStart w:id="0" w:name="_GoBack"/>
      <w:bookmarkEnd w:id="0"/>
      <w:r w:rsidRPr="008E2DD3">
        <w:rPr>
          <w:sz w:val="28"/>
          <w:szCs w:val="28"/>
        </w:rPr>
        <w:t>угое);</w:t>
      </w:r>
    </w:p>
    <w:p w:rsidR="00E85D1E" w:rsidRPr="00E85D1E" w:rsidRDefault="008E2DD3" w:rsidP="00E85D1E">
      <w:pPr>
        <w:pStyle w:val="Defaul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8E2DD3">
        <w:rPr>
          <w:sz w:val="28"/>
          <w:szCs w:val="28"/>
        </w:rPr>
        <w:lastRenderedPageBreak/>
        <w:t>качество деятельности при этом (ухудшается, остается без изменений, снижается)</w:t>
      </w:r>
      <w:r w:rsidR="00E85D1E">
        <w:rPr>
          <w:sz w:val="28"/>
          <w:szCs w:val="28"/>
        </w:rPr>
        <w:t xml:space="preserve"> </w:t>
      </w:r>
      <w:r w:rsidR="00E85D1E" w:rsidRPr="00E85D1E">
        <w:rPr>
          <w:b/>
          <w:sz w:val="28"/>
          <w:szCs w:val="28"/>
        </w:rPr>
        <w:t xml:space="preserve">следует </w:t>
      </w:r>
      <w:r w:rsidR="00E85D1E">
        <w:rPr>
          <w:b/>
          <w:sz w:val="28"/>
          <w:szCs w:val="28"/>
        </w:rPr>
        <w:t>подчеркнуть</w:t>
      </w:r>
      <w:r w:rsidR="00E85D1E" w:rsidRPr="00E85D1E">
        <w:rPr>
          <w:b/>
          <w:sz w:val="28"/>
          <w:szCs w:val="28"/>
        </w:rPr>
        <w:t xml:space="preserve"> вариант ответа </w:t>
      </w:r>
      <w:proofErr w:type="gramStart"/>
      <w:r w:rsidR="00E85D1E" w:rsidRPr="00E85D1E">
        <w:rPr>
          <w:b/>
          <w:sz w:val="28"/>
          <w:szCs w:val="28"/>
        </w:rPr>
        <w:t>из</w:t>
      </w:r>
      <w:proofErr w:type="gramEnd"/>
      <w:r w:rsidR="00E85D1E" w:rsidRPr="00E85D1E">
        <w:rPr>
          <w:b/>
          <w:sz w:val="28"/>
          <w:szCs w:val="28"/>
        </w:rPr>
        <w:t xml:space="preserve"> предложенных и конкретизировать;</w:t>
      </w:r>
    </w:p>
    <w:p w:rsidR="00E85D1E" w:rsidRPr="00E85D1E" w:rsidRDefault="008E2DD3" w:rsidP="00E85D1E">
      <w:pPr>
        <w:pStyle w:val="Defaul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E85D1E">
        <w:rPr>
          <w:sz w:val="28"/>
          <w:szCs w:val="28"/>
        </w:rPr>
        <w:t>эмоциональная напряженность при необходимости публичного ответа, контрольной работы и пр. (высокая, неравномерная, нестабильная, не выявляется)</w:t>
      </w:r>
      <w:r w:rsidR="00E85D1E" w:rsidRPr="00E85D1E">
        <w:rPr>
          <w:sz w:val="28"/>
          <w:szCs w:val="28"/>
        </w:rPr>
        <w:t xml:space="preserve"> </w:t>
      </w:r>
      <w:r w:rsidR="00E85D1E" w:rsidRPr="00E85D1E">
        <w:rPr>
          <w:b/>
          <w:sz w:val="28"/>
          <w:szCs w:val="28"/>
        </w:rPr>
        <w:t xml:space="preserve">следует </w:t>
      </w:r>
      <w:r w:rsidR="00E85D1E">
        <w:rPr>
          <w:b/>
          <w:sz w:val="28"/>
          <w:szCs w:val="28"/>
        </w:rPr>
        <w:t>подчеркнуть</w:t>
      </w:r>
      <w:r w:rsidR="00E85D1E" w:rsidRPr="00E85D1E">
        <w:rPr>
          <w:b/>
          <w:sz w:val="28"/>
          <w:szCs w:val="28"/>
        </w:rPr>
        <w:t xml:space="preserve"> вариант ответа из предложенных и конкретизировать;</w:t>
      </w:r>
    </w:p>
    <w:p w:rsidR="000F696E" w:rsidRPr="00E85D1E" w:rsidRDefault="008E2DD3" w:rsidP="000F696E">
      <w:pPr>
        <w:pStyle w:val="Default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0F696E">
        <w:rPr>
          <w:sz w:val="28"/>
          <w:szCs w:val="28"/>
        </w:rPr>
        <w:t>истощаемость (высокая, с очевидным снижением качества деятельности и пр., умеренная, незначительная) и др</w:t>
      </w:r>
      <w:r w:rsidR="00E85D1E" w:rsidRPr="000F696E">
        <w:rPr>
          <w:sz w:val="28"/>
          <w:szCs w:val="28"/>
        </w:rPr>
        <w:t xml:space="preserve">. </w:t>
      </w:r>
      <w:r w:rsidR="000F696E" w:rsidRPr="00E85D1E">
        <w:rPr>
          <w:b/>
          <w:sz w:val="28"/>
          <w:szCs w:val="28"/>
        </w:rPr>
        <w:t xml:space="preserve">следует </w:t>
      </w:r>
      <w:r w:rsidR="000F696E">
        <w:rPr>
          <w:b/>
          <w:sz w:val="28"/>
          <w:szCs w:val="28"/>
        </w:rPr>
        <w:t>подчеркнуть</w:t>
      </w:r>
      <w:r w:rsidR="000F696E" w:rsidRPr="00E85D1E">
        <w:rPr>
          <w:b/>
          <w:sz w:val="28"/>
          <w:szCs w:val="28"/>
        </w:rPr>
        <w:t xml:space="preserve"> вариант ответа </w:t>
      </w:r>
      <w:proofErr w:type="gramStart"/>
      <w:r w:rsidR="000F696E" w:rsidRPr="00E85D1E">
        <w:rPr>
          <w:b/>
          <w:sz w:val="28"/>
          <w:szCs w:val="28"/>
        </w:rPr>
        <w:t>из</w:t>
      </w:r>
      <w:proofErr w:type="gramEnd"/>
      <w:r w:rsidR="000F696E" w:rsidRPr="00E85D1E">
        <w:rPr>
          <w:b/>
          <w:sz w:val="28"/>
          <w:szCs w:val="28"/>
        </w:rPr>
        <w:t xml:space="preserve"> предложенных и конкретизировать;</w:t>
      </w:r>
    </w:p>
    <w:p w:rsidR="00A6516A" w:rsidRPr="000F696E" w:rsidRDefault="00A20DA6" w:rsidP="00304594">
      <w:pPr>
        <w:pStyle w:val="Default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F696E">
        <w:rPr>
          <w:sz w:val="28"/>
          <w:szCs w:val="28"/>
        </w:rPr>
        <w:t xml:space="preserve">в пункте 7 прописываем </w:t>
      </w:r>
      <w:r w:rsidRPr="000F696E">
        <w:rPr>
          <w:bCs/>
          <w:i/>
          <w:sz w:val="28"/>
          <w:szCs w:val="28"/>
        </w:rPr>
        <w:t>отношении семьи к трудностям ребенка</w:t>
      </w:r>
      <w:r w:rsidRPr="000F696E">
        <w:rPr>
          <w:bCs/>
          <w:sz w:val="28"/>
          <w:szCs w:val="28"/>
        </w:rPr>
        <w:t>.</w:t>
      </w:r>
    </w:p>
    <w:p w:rsidR="003B5F03" w:rsidRDefault="003B5F03" w:rsidP="003B5F03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03">
        <w:rPr>
          <w:rFonts w:ascii="Times New Roman" w:hAnsi="Times New Roman" w:cs="Times New Roman"/>
          <w:bCs/>
          <w:sz w:val="28"/>
          <w:szCs w:val="28"/>
        </w:rPr>
        <w:t>в пункте 8</w:t>
      </w:r>
      <w:r w:rsidRPr="003B5F03">
        <w:rPr>
          <w:bCs/>
          <w:sz w:val="28"/>
          <w:szCs w:val="28"/>
        </w:rPr>
        <w:t xml:space="preserve"> </w:t>
      </w:r>
      <w:r w:rsidRPr="003B5F03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3B5F03">
        <w:rPr>
          <w:rFonts w:ascii="Times New Roman" w:hAnsi="Times New Roman" w:cs="Times New Roman"/>
          <w:i/>
          <w:sz w:val="28"/>
          <w:szCs w:val="28"/>
        </w:rPr>
        <w:t>олучаемая коррекционно-развивающая, психолого-педагогическая помощь</w:t>
      </w:r>
      <w:r w:rsidRPr="003B5F03">
        <w:rPr>
          <w:rFonts w:ascii="Times New Roman" w:hAnsi="Times New Roman" w:cs="Times New Roman"/>
          <w:sz w:val="28"/>
          <w:szCs w:val="28"/>
        </w:rPr>
        <w:t xml:space="preserve"> </w:t>
      </w:r>
      <w:r w:rsidRPr="00E85D1E">
        <w:rPr>
          <w:rFonts w:ascii="Times New Roman" w:hAnsi="Times New Roman" w:cs="Times New Roman"/>
          <w:b/>
          <w:sz w:val="28"/>
          <w:szCs w:val="28"/>
        </w:rPr>
        <w:t>(конкретизировать)</w:t>
      </w:r>
      <w:r w:rsidRPr="003B5F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F03" w:rsidRDefault="003B5F03" w:rsidP="003B5F03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03">
        <w:rPr>
          <w:rFonts w:ascii="Times New Roman" w:hAnsi="Times New Roman" w:cs="Times New Roman"/>
          <w:sz w:val="28"/>
          <w:szCs w:val="28"/>
        </w:rPr>
        <w:t>занятия с логопедом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F03" w:rsidRDefault="003B5F03" w:rsidP="003B5F03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</w:t>
      </w:r>
      <w:r w:rsidRPr="003B5F03">
        <w:rPr>
          <w:rFonts w:ascii="Times New Roman" w:hAnsi="Times New Roman" w:cs="Times New Roman"/>
          <w:sz w:val="28"/>
          <w:szCs w:val="28"/>
        </w:rPr>
        <w:t xml:space="preserve"> дефектологом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F03" w:rsidRDefault="003B5F03" w:rsidP="003B5F03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психологом;</w:t>
      </w:r>
    </w:p>
    <w:p w:rsidR="003B5F03" w:rsidRDefault="003B5F03" w:rsidP="003B5F03">
      <w:pPr>
        <w:pStyle w:val="ac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03">
        <w:rPr>
          <w:rFonts w:ascii="Times New Roman" w:hAnsi="Times New Roman" w:cs="Times New Roman"/>
          <w:sz w:val="28"/>
          <w:szCs w:val="28"/>
        </w:rPr>
        <w:t>учителем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F03" w:rsidRPr="003B5F03" w:rsidRDefault="003B5F03" w:rsidP="003B5F0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F03">
        <w:rPr>
          <w:rFonts w:ascii="Times New Roman" w:hAnsi="Times New Roman" w:cs="Times New Roman"/>
          <w:sz w:val="28"/>
          <w:szCs w:val="28"/>
        </w:rPr>
        <w:t xml:space="preserve">казать длительность, т.е. когда </w:t>
      </w:r>
      <w:proofErr w:type="gramStart"/>
      <w:r w:rsidRPr="003B5F03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3B5F03">
        <w:rPr>
          <w:rFonts w:ascii="Times New Roman" w:hAnsi="Times New Roman" w:cs="Times New Roman"/>
          <w:sz w:val="28"/>
          <w:szCs w:val="28"/>
        </w:rPr>
        <w:t>/закончились занятия, регулярность посещения этих занятий, выполнение домашних заданий этих специалистов, динамика коррекции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938" w:rsidRDefault="00104938" w:rsidP="00104938">
      <w:pPr>
        <w:pStyle w:val="Default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оформлению Представления </w:t>
      </w:r>
    </w:p>
    <w:p w:rsidR="003B5F03" w:rsidRDefault="00104938" w:rsidP="00104938">
      <w:pPr>
        <w:pStyle w:val="Default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обучающегося общеобразовательной организации.</w:t>
      </w:r>
    </w:p>
    <w:p w:rsidR="00104938" w:rsidRPr="00104938" w:rsidRDefault="00104938" w:rsidP="003948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школьного консилиума включены дополнительные графы, которые заполняются </w:t>
      </w:r>
      <w:r w:rsidRPr="00104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только </w:t>
      </w:r>
      <w:r w:rsidRPr="00104938">
        <w:rPr>
          <w:rFonts w:ascii="Times New Roman" w:hAnsi="Times New Roman" w:cs="Times New Roman"/>
          <w:b/>
          <w:color w:val="000000"/>
          <w:sz w:val="28"/>
          <w:szCs w:val="28"/>
        </w:rPr>
        <w:t>на обучающихся 5-11 классов</w:t>
      </w:r>
      <w:r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демонстрирующих девиантное (общественно опасное поведение). </w:t>
      </w:r>
    </w:p>
    <w:p w:rsidR="00104938" w:rsidRPr="00104938" w:rsidRDefault="0039484A" w:rsidP="003948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696E">
        <w:rPr>
          <w:rFonts w:ascii="Times New Roman" w:hAnsi="Times New Roman" w:cs="Times New Roman"/>
          <w:color w:val="000000"/>
          <w:sz w:val="28"/>
          <w:szCs w:val="28"/>
        </w:rPr>
        <w:t>пункт 9</w:t>
      </w:r>
      <w:r w:rsidR="00104938"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938" w:rsidRPr="001049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характеристики взросления</w:t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footnoteReference w:id="3"/>
      </w:r>
      <w:r w:rsidR="00104938" w:rsidRPr="001049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04938"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как пункты, требующие развернутой характеристики, так и пункты, где необходимо сделать выбор из предложенных вариантов. </w:t>
      </w:r>
    </w:p>
    <w:p w:rsidR="00104938" w:rsidRPr="00104938" w:rsidRDefault="0039484A" w:rsidP="003948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104938"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 w:rsidR="00104938" w:rsidRPr="001049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отношение к педагогическим воздействиям </w:t>
      </w:r>
      <w:r w:rsidR="00104938" w:rsidRPr="0010493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указать, какие педагогические приемы были использованы в работе с </w:t>
      </w:r>
      <w:r w:rsidR="00104938" w:rsidRPr="001049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подростком, какова результативность этих приемов и реакция подростка на них. </w:t>
      </w:r>
    </w:p>
    <w:p w:rsidR="00104938" w:rsidRPr="003B5F03" w:rsidRDefault="0039484A" w:rsidP="0039484A">
      <w:pPr>
        <w:pStyle w:val="Default"/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04938" w:rsidRPr="00104938">
        <w:rPr>
          <w:sz w:val="28"/>
          <w:szCs w:val="28"/>
        </w:rPr>
        <w:t xml:space="preserve"> пункте </w:t>
      </w:r>
      <w:r w:rsidR="00104938" w:rsidRPr="00104938">
        <w:rPr>
          <w:i/>
          <w:iCs/>
          <w:sz w:val="28"/>
          <w:szCs w:val="28"/>
        </w:rPr>
        <w:t xml:space="preserve">самосознание (самооценка) </w:t>
      </w:r>
      <w:r w:rsidR="00104938" w:rsidRPr="00104938">
        <w:rPr>
          <w:sz w:val="28"/>
          <w:szCs w:val="28"/>
        </w:rPr>
        <w:t>указывается уровень сформированности данных образований в соответствии с возрастной нормой.</w:t>
      </w:r>
    </w:p>
    <w:p w:rsidR="0039484A" w:rsidRDefault="0039484A" w:rsidP="0039484A">
      <w:pPr>
        <w:pStyle w:val="Default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DA6" w:rsidRPr="00304594">
        <w:rPr>
          <w:sz w:val="28"/>
          <w:szCs w:val="28"/>
        </w:rPr>
        <w:t xml:space="preserve">Особое внимание при оформлении представления на обучающегося с девиантным поведением следует уделить графе: </w:t>
      </w:r>
      <w:r w:rsidR="00A20DA6" w:rsidRPr="0039484A">
        <w:rPr>
          <w:b/>
          <w:i/>
          <w:sz w:val="28"/>
          <w:szCs w:val="28"/>
        </w:rPr>
        <w:t>поведенческие девиации.</w:t>
      </w:r>
      <w:r w:rsidR="00A20DA6" w:rsidRPr="00304594">
        <w:rPr>
          <w:sz w:val="28"/>
          <w:szCs w:val="28"/>
        </w:rPr>
        <w:t xml:space="preserve"> </w:t>
      </w:r>
    </w:p>
    <w:p w:rsidR="00A6516A" w:rsidRPr="00304594" w:rsidRDefault="00A20DA6" w:rsidP="0039484A">
      <w:pPr>
        <w:pStyle w:val="Default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304594">
        <w:rPr>
          <w:sz w:val="28"/>
          <w:szCs w:val="28"/>
        </w:rPr>
        <w:t xml:space="preserve">Большинство пунктов данной графы требуют ответов «да» или «нет». </w:t>
      </w:r>
    </w:p>
    <w:p w:rsidR="00A6516A" w:rsidRPr="00304594" w:rsidRDefault="00A20DA6" w:rsidP="0039484A">
      <w:pPr>
        <w:pStyle w:val="Default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4594">
        <w:rPr>
          <w:sz w:val="28"/>
          <w:szCs w:val="28"/>
        </w:rPr>
        <w:t xml:space="preserve">пункт </w:t>
      </w:r>
      <w:r w:rsidRPr="0039484A">
        <w:rPr>
          <w:i/>
          <w:sz w:val="28"/>
          <w:szCs w:val="28"/>
        </w:rPr>
        <w:t>проявление злости и/или ненависти к окружающим</w:t>
      </w:r>
      <w:r w:rsidRPr="00304594">
        <w:rPr>
          <w:sz w:val="28"/>
          <w:szCs w:val="28"/>
        </w:rPr>
        <w:t xml:space="preserve"> следует конкретизировать, указав, каковы эти проявления: драки, травля, вербальная агрессия, унижение и т.п. </w:t>
      </w:r>
    </w:p>
    <w:p w:rsidR="00A6516A" w:rsidRPr="00304594" w:rsidRDefault="00A20DA6" w:rsidP="0039484A">
      <w:pPr>
        <w:pStyle w:val="Default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4594">
        <w:rPr>
          <w:sz w:val="28"/>
          <w:szCs w:val="28"/>
        </w:rPr>
        <w:t xml:space="preserve">в пункте </w:t>
      </w:r>
      <w:r w:rsidRPr="0039484A">
        <w:rPr>
          <w:i/>
          <w:sz w:val="28"/>
          <w:szCs w:val="28"/>
        </w:rPr>
        <w:t>дезадаптивные черты личности</w:t>
      </w:r>
      <w:r w:rsidRPr="00304594">
        <w:rPr>
          <w:sz w:val="28"/>
          <w:szCs w:val="28"/>
        </w:rPr>
        <w:t xml:space="preserve"> следует перечислить, что характерно для подростка: замкнутость в себе, грубость, агрессивность, демонстративная противоречивость, сомнительные знакомства, слабость планирования поведения, стремление к удовлетворению ситуационно возникающих побуждений без соотнесения своих поступков с более отдаленными перспективами, ситуативность, неустойчивость самооценки.</w:t>
      </w:r>
    </w:p>
    <w:p w:rsidR="00304594" w:rsidRPr="00304594" w:rsidRDefault="00304594" w:rsidP="0039484A">
      <w:pPr>
        <w:pStyle w:val="Default"/>
        <w:tabs>
          <w:tab w:val="num" w:pos="0"/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04594">
        <w:rPr>
          <w:bCs/>
          <w:sz w:val="28"/>
          <w:szCs w:val="28"/>
        </w:rPr>
        <w:t xml:space="preserve">- </w:t>
      </w:r>
      <w:r w:rsidRPr="00304594">
        <w:rPr>
          <w:sz w:val="28"/>
          <w:szCs w:val="28"/>
        </w:rPr>
        <w:t xml:space="preserve">в пункте 10  </w:t>
      </w:r>
      <w:r w:rsidRPr="0039484A">
        <w:rPr>
          <w:bCs/>
          <w:i/>
          <w:sz w:val="28"/>
          <w:szCs w:val="28"/>
        </w:rPr>
        <w:t>информация о проведении индивидуальной профилактической работы</w:t>
      </w:r>
      <w:r w:rsidRPr="00304594">
        <w:rPr>
          <w:sz w:val="28"/>
          <w:szCs w:val="28"/>
        </w:rPr>
        <w:t xml:space="preserve"> следует указать конкретные профилактические мероприятия, которые проводились в отношении </w:t>
      </w:r>
      <w:r w:rsidR="000F696E">
        <w:rPr>
          <w:sz w:val="28"/>
          <w:szCs w:val="28"/>
        </w:rPr>
        <w:t>обучающегося</w:t>
      </w:r>
      <w:r w:rsidRPr="00304594">
        <w:rPr>
          <w:sz w:val="28"/>
          <w:szCs w:val="28"/>
        </w:rPr>
        <w:t xml:space="preserve"> и его семьи, их длительность и регулярность, а так же результативность проведенной индивидуальной профилактической работы. Так же следует отметить, какие субъекты системы профилактики были включены в работу с обучающимся и каковы результаты их деятельности.</w:t>
      </w:r>
    </w:p>
    <w:p w:rsidR="0039484A" w:rsidRPr="0039484A" w:rsidRDefault="0039484A" w:rsidP="003948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 xml:space="preserve">В </w:t>
      </w:r>
      <w:r w:rsidR="00A9533C">
        <w:rPr>
          <w:rFonts w:ascii="Times New Roman" w:hAnsi="Times New Roman" w:cs="Times New Roman"/>
          <w:sz w:val="28"/>
          <w:szCs w:val="28"/>
        </w:rPr>
        <w:t>пункте 11</w:t>
      </w:r>
      <w:r w:rsidRPr="0039484A">
        <w:rPr>
          <w:rFonts w:ascii="Times New Roman" w:hAnsi="Times New Roman" w:cs="Times New Roman"/>
          <w:sz w:val="28"/>
          <w:szCs w:val="28"/>
        </w:rPr>
        <w:t xml:space="preserve"> </w:t>
      </w:r>
      <w:r w:rsidRPr="0039484A">
        <w:rPr>
          <w:rFonts w:ascii="Times New Roman" w:hAnsi="Times New Roman" w:cs="Times New Roman"/>
          <w:i/>
          <w:sz w:val="28"/>
          <w:szCs w:val="28"/>
        </w:rPr>
        <w:t>общий вывод</w:t>
      </w:r>
      <w:r w:rsidRPr="0039484A">
        <w:rPr>
          <w:rFonts w:ascii="Times New Roman" w:hAnsi="Times New Roman" w:cs="Times New Roman"/>
          <w:sz w:val="28"/>
          <w:szCs w:val="28"/>
        </w:rPr>
        <w:t xml:space="preserve">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</w:t>
      </w:r>
      <w:r w:rsidR="00D25F3C">
        <w:rPr>
          <w:rFonts w:ascii="Times New Roman" w:hAnsi="Times New Roman" w:cs="Times New Roman"/>
          <w:sz w:val="28"/>
          <w:szCs w:val="28"/>
        </w:rPr>
        <w:t xml:space="preserve"> </w:t>
      </w:r>
      <w:r w:rsidR="00D25F3C" w:rsidRPr="00D25F3C">
        <w:rPr>
          <w:rFonts w:ascii="Times New Roman" w:hAnsi="Times New Roman" w:cs="Times New Roman"/>
          <w:sz w:val="28"/>
          <w:szCs w:val="28"/>
        </w:rPr>
        <w:t>и/или условий проведения индивидуальной профилактической работы</w:t>
      </w:r>
      <w:r w:rsidRPr="00D25F3C">
        <w:rPr>
          <w:rFonts w:ascii="Times New Roman" w:hAnsi="Times New Roman" w:cs="Times New Roman"/>
          <w:sz w:val="28"/>
          <w:szCs w:val="28"/>
        </w:rPr>
        <w:t xml:space="preserve"> </w:t>
      </w:r>
      <w:r w:rsidRPr="0039484A">
        <w:rPr>
          <w:rFonts w:ascii="Times New Roman" w:hAnsi="Times New Roman" w:cs="Times New Roman"/>
          <w:sz w:val="28"/>
          <w:szCs w:val="28"/>
        </w:rPr>
        <w:t xml:space="preserve">необходимо ответить на следующие вопросы: </w:t>
      </w:r>
    </w:p>
    <w:p w:rsidR="0039484A" w:rsidRPr="0039484A" w:rsidRDefault="0039484A" w:rsidP="003948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 xml:space="preserve">- усваивает или нет обучающийся предложенную образовательную программу и в какой степени (полностью, частично); </w:t>
      </w:r>
    </w:p>
    <w:p w:rsidR="0039484A" w:rsidRPr="0039484A" w:rsidRDefault="0039484A" w:rsidP="003948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t>- какие условия коррекции нарушений развития и социальной адаптации необходимы обучающемуся;</w:t>
      </w:r>
    </w:p>
    <w:p w:rsidR="0039484A" w:rsidRPr="0039484A" w:rsidRDefault="0039484A" w:rsidP="003948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84A">
        <w:rPr>
          <w:rFonts w:ascii="Times New Roman" w:hAnsi="Times New Roman" w:cs="Times New Roman"/>
          <w:sz w:val="28"/>
          <w:szCs w:val="28"/>
        </w:rPr>
        <w:lastRenderedPageBreak/>
        <w:t>- сформулировать запрос к ПМПК, т.е. отметить, в чем нуждается обучающийся: в уточнении, либо изменении, либо подтверждении образовательного маршрута;</w:t>
      </w:r>
    </w:p>
    <w:p w:rsidR="00D25F3C" w:rsidRPr="00D25F3C" w:rsidRDefault="00D25F3C" w:rsidP="00D25F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3C"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D25F3C" w:rsidRPr="00D25F3C" w:rsidRDefault="00D25F3C" w:rsidP="00D25F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3C">
        <w:rPr>
          <w:rFonts w:ascii="Times New Roman" w:hAnsi="Times New Roman" w:cs="Times New Roman"/>
          <w:sz w:val="28"/>
          <w:szCs w:val="28"/>
        </w:rPr>
        <w:t>1.</w:t>
      </w:r>
      <w:r w:rsidRPr="00D25F3C">
        <w:rPr>
          <w:rFonts w:ascii="Times New Roman" w:hAnsi="Times New Roman" w:cs="Times New Roman"/>
          <w:sz w:val="28"/>
          <w:szCs w:val="28"/>
        </w:rPr>
        <w:tab/>
        <w:t>Для обучающегося по АОП – указать коррекционно-развивающие курсы, динамику в коррекции нарушений.</w:t>
      </w:r>
    </w:p>
    <w:p w:rsidR="00D25F3C" w:rsidRPr="00D25F3C" w:rsidRDefault="00D25F3C" w:rsidP="00E85D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3C">
        <w:rPr>
          <w:rFonts w:ascii="Times New Roman" w:hAnsi="Times New Roman" w:cs="Times New Roman"/>
          <w:sz w:val="28"/>
          <w:szCs w:val="28"/>
        </w:rPr>
        <w:t>2.</w:t>
      </w:r>
      <w:r w:rsidRPr="00D25F3C">
        <w:rPr>
          <w:rFonts w:ascii="Times New Roman" w:hAnsi="Times New Roman" w:cs="Times New Roman"/>
          <w:sz w:val="28"/>
          <w:szCs w:val="28"/>
        </w:rPr>
        <w:tab/>
      </w:r>
      <w:r w:rsidRPr="00D25F3C">
        <w:rPr>
          <w:rFonts w:ascii="Times New Roman" w:hAnsi="Times New Roman" w:cs="Times New Roman"/>
          <w:sz w:val="28"/>
          <w:szCs w:val="28"/>
        </w:rPr>
        <w:tab/>
        <w:t>Представление может быть дополнено исходя из индивидуальных особенностей обучающегося.</w:t>
      </w:r>
    </w:p>
    <w:p w:rsidR="00D25F3C" w:rsidRDefault="00D25F3C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D25F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D75" w:rsidRDefault="00517D75" w:rsidP="00E85D1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1E" w:rsidRDefault="00E85D1E" w:rsidP="00E85D1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1E" w:rsidRDefault="00E85D1E" w:rsidP="00E85D1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3E" w:rsidRDefault="00CA743E" w:rsidP="00517D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43E" w:rsidRDefault="00CA743E" w:rsidP="00517D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D75" w:rsidRPr="00E85D1E" w:rsidRDefault="00517D75" w:rsidP="00517D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D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Список </w:t>
      </w:r>
      <w:r w:rsidRPr="00E85D1E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используемой литературы</w:t>
      </w:r>
      <w:r w:rsidRPr="00517D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17D75" w:rsidRPr="00517D75" w:rsidRDefault="00517D75" w:rsidP="00517D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679" w:rsidRDefault="00591679" w:rsidP="0059167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26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образования и науки Российской Федерации 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3 №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психолого-медико-педагогической комиссии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17D75" w:rsidRDefault="00517D75" w:rsidP="00631265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265">
        <w:rPr>
          <w:rFonts w:ascii="Times New Roman" w:hAnsi="Times New Roman" w:cs="Times New Roman"/>
          <w:color w:val="000000"/>
          <w:sz w:val="28"/>
          <w:szCs w:val="28"/>
        </w:rPr>
        <w:t>Письмо Мин</w:t>
      </w:r>
      <w:r w:rsidR="00631265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образования и науки Российской Федерации </w:t>
      </w: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 от 23.05.2016 ВК 1074/07 «О совершенствовании деятельности психолого-медико-педагогических комиссий». </w:t>
      </w:r>
    </w:p>
    <w:p w:rsidR="00591679" w:rsidRPr="00631265" w:rsidRDefault="00591679" w:rsidP="0059167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26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организации». </w:t>
      </w:r>
    </w:p>
    <w:p w:rsidR="00F12AE1" w:rsidRPr="00591679" w:rsidRDefault="00591679" w:rsidP="00591679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134"/>
          <w:tab w:val="left" w:pos="147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679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591679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от 28.01.2022 10-П-84 </w:t>
      </w:r>
      <w:r w:rsidRPr="00591679">
        <w:rPr>
          <w:rFonts w:ascii="Times New Roman" w:hAnsi="Times New Roman" w:cs="Times New Roman"/>
          <w:color w:val="000000"/>
          <w:sz w:val="28"/>
          <w:szCs w:val="28"/>
        </w:rPr>
        <w:t>«Об утверждении форм документов, используемых в работе психолого-медико-педагогических комиссий Ханты-Мансийского автономного округа – Югры»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12AE1" w:rsidRPr="00591679" w:rsidSect="002203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C4" w:rsidRDefault="00D560C4" w:rsidP="00B62C26">
      <w:pPr>
        <w:spacing w:after="0" w:line="240" w:lineRule="auto"/>
      </w:pPr>
      <w:r>
        <w:separator/>
      </w:r>
    </w:p>
  </w:endnote>
  <w:endnote w:type="continuationSeparator" w:id="0">
    <w:p w:rsidR="00D560C4" w:rsidRDefault="00D560C4" w:rsidP="00B6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C4" w:rsidRDefault="00D560C4" w:rsidP="00B62C26">
      <w:pPr>
        <w:spacing w:after="0" w:line="240" w:lineRule="auto"/>
      </w:pPr>
      <w:r>
        <w:separator/>
      </w:r>
    </w:p>
  </w:footnote>
  <w:footnote w:type="continuationSeparator" w:id="0">
    <w:p w:rsidR="00D560C4" w:rsidRDefault="00D560C4" w:rsidP="00B62C26">
      <w:pPr>
        <w:spacing w:after="0" w:line="240" w:lineRule="auto"/>
      </w:pPr>
      <w:r>
        <w:continuationSeparator/>
      </w:r>
    </w:p>
  </w:footnote>
  <w:footnote w:id="1">
    <w:p w:rsidR="002203B0" w:rsidRPr="002203B0" w:rsidRDefault="002203B0">
      <w:pPr>
        <w:pStyle w:val="a9"/>
        <w:rPr>
          <w:rFonts w:ascii="Times New Roman" w:hAnsi="Times New Roman" w:cs="Times New Roman"/>
        </w:rPr>
      </w:pPr>
      <w:r w:rsidRPr="002203B0">
        <w:rPr>
          <w:rStyle w:val="ab"/>
          <w:rFonts w:ascii="Times New Roman" w:hAnsi="Times New Roman" w:cs="Times New Roman"/>
        </w:rPr>
        <w:footnoteRef/>
      </w:r>
      <w:r w:rsidRPr="002203B0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комиссии».</w:t>
      </w:r>
    </w:p>
  </w:footnote>
  <w:footnote w:id="2">
    <w:p w:rsidR="00C90E36" w:rsidRPr="00C90E36" w:rsidRDefault="00C90E36">
      <w:pPr>
        <w:pStyle w:val="a9"/>
        <w:rPr>
          <w:rFonts w:ascii="Times New Roman" w:hAnsi="Times New Roman" w:cs="Times New Roman"/>
        </w:rPr>
      </w:pPr>
      <w:r w:rsidRPr="00C90E36">
        <w:rPr>
          <w:rStyle w:val="ab"/>
          <w:rFonts w:ascii="Times New Roman" w:hAnsi="Times New Roman" w:cs="Times New Roman"/>
        </w:rPr>
        <w:footnoteRef/>
      </w:r>
      <w:r w:rsidRPr="00C90E36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3">
    <w:p w:rsidR="0039484A" w:rsidRPr="0039484A" w:rsidRDefault="0039484A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39484A">
        <w:rPr>
          <w:rFonts w:ascii="Times New Roman" w:hAnsi="Times New Roman" w:cs="Times New Roman"/>
        </w:rPr>
        <w:t>Для подростков, а так же обучающихся с девиантным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B6"/>
    <w:multiLevelType w:val="hybridMultilevel"/>
    <w:tmpl w:val="061A8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3B95"/>
    <w:multiLevelType w:val="hybridMultilevel"/>
    <w:tmpl w:val="01D6A92A"/>
    <w:lvl w:ilvl="0" w:tplc="3BD61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39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5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D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A3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1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0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A1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A4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7B0F"/>
    <w:multiLevelType w:val="hybridMultilevel"/>
    <w:tmpl w:val="9C04BBBE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>
    <w:nsid w:val="0FCC2E75"/>
    <w:multiLevelType w:val="hybridMultilevel"/>
    <w:tmpl w:val="E06C5162"/>
    <w:lvl w:ilvl="0" w:tplc="ADF4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E9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E2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C4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2E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AB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C2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84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A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539F7"/>
    <w:multiLevelType w:val="hybridMultilevel"/>
    <w:tmpl w:val="D02476BA"/>
    <w:lvl w:ilvl="0" w:tplc="47922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A6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C0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A4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86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21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C3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EE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D6157E"/>
    <w:multiLevelType w:val="hybridMultilevel"/>
    <w:tmpl w:val="66122EAE"/>
    <w:lvl w:ilvl="0" w:tplc="35B486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31931"/>
    <w:multiLevelType w:val="hybridMultilevel"/>
    <w:tmpl w:val="3D3A3AF4"/>
    <w:lvl w:ilvl="0" w:tplc="3104E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48F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87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1D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2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46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41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CF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B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4864AA"/>
    <w:multiLevelType w:val="hybridMultilevel"/>
    <w:tmpl w:val="46C2F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85113"/>
    <w:multiLevelType w:val="hybridMultilevel"/>
    <w:tmpl w:val="7CAA10F8"/>
    <w:lvl w:ilvl="0" w:tplc="4DC60F4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116CBC"/>
    <w:multiLevelType w:val="hybridMultilevel"/>
    <w:tmpl w:val="57ACDA52"/>
    <w:lvl w:ilvl="0" w:tplc="0BAE797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FB105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9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3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EE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88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61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A74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A436D9"/>
    <w:multiLevelType w:val="hybridMultilevel"/>
    <w:tmpl w:val="BAAE14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14B1242"/>
    <w:multiLevelType w:val="hybridMultilevel"/>
    <w:tmpl w:val="4910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5E86"/>
    <w:multiLevelType w:val="hybridMultilevel"/>
    <w:tmpl w:val="F5322B16"/>
    <w:lvl w:ilvl="0" w:tplc="35B48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CF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2B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E31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2A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2E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CC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CD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C8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A"/>
    <w:rsid w:val="000F696E"/>
    <w:rsid w:val="00104938"/>
    <w:rsid w:val="00197ACB"/>
    <w:rsid w:val="002203B0"/>
    <w:rsid w:val="002732DB"/>
    <w:rsid w:val="00304594"/>
    <w:rsid w:val="0039484A"/>
    <w:rsid w:val="003B5F03"/>
    <w:rsid w:val="00440B33"/>
    <w:rsid w:val="00517D75"/>
    <w:rsid w:val="00591679"/>
    <w:rsid w:val="005D07C9"/>
    <w:rsid w:val="00614C28"/>
    <w:rsid w:val="00631265"/>
    <w:rsid w:val="0065052B"/>
    <w:rsid w:val="007115DC"/>
    <w:rsid w:val="007F29B0"/>
    <w:rsid w:val="00816928"/>
    <w:rsid w:val="008E2DD3"/>
    <w:rsid w:val="0090429B"/>
    <w:rsid w:val="0095039A"/>
    <w:rsid w:val="00A20DA6"/>
    <w:rsid w:val="00A43513"/>
    <w:rsid w:val="00A6516A"/>
    <w:rsid w:val="00A9533C"/>
    <w:rsid w:val="00B62C26"/>
    <w:rsid w:val="00C05C34"/>
    <w:rsid w:val="00C90E36"/>
    <w:rsid w:val="00CA743E"/>
    <w:rsid w:val="00D25F3C"/>
    <w:rsid w:val="00D560C4"/>
    <w:rsid w:val="00E85D1E"/>
    <w:rsid w:val="00EA377C"/>
    <w:rsid w:val="00F12AE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26"/>
  </w:style>
  <w:style w:type="paragraph" w:styleId="a5">
    <w:name w:val="footer"/>
    <w:basedOn w:val="a"/>
    <w:link w:val="a6"/>
    <w:uiPriority w:val="99"/>
    <w:unhideWhenUsed/>
    <w:rsid w:val="00B6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26"/>
  </w:style>
  <w:style w:type="paragraph" w:styleId="a7">
    <w:name w:val="Intense Quote"/>
    <w:basedOn w:val="a"/>
    <w:next w:val="a"/>
    <w:link w:val="a8"/>
    <w:uiPriority w:val="30"/>
    <w:qFormat/>
    <w:rsid w:val="002203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203B0"/>
    <w:rPr>
      <w:b/>
      <w:bCs/>
      <w:i/>
      <w:iCs/>
      <w:color w:val="4F81BD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2203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03B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03B0"/>
    <w:rPr>
      <w:vertAlign w:val="superscript"/>
    </w:rPr>
  </w:style>
  <w:style w:type="paragraph" w:styleId="ac">
    <w:name w:val="List Paragraph"/>
    <w:basedOn w:val="a"/>
    <w:uiPriority w:val="34"/>
    <w:qFormat/>
    <w:rsid w:val="008E2DD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5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26"/>
  </w:style>
  <w:style w:type="paragraph" w:styleId="a5">
    <w:name w:val="footer"/>
    <w:basedOn w:val="a"/>
    <w:link w:val="a6"/>
    <w:uiPriority w:val="99"/>
    <w:unhideWhenUsed/>
    <w:rsid w:val="00B6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26"/>
  </w:style>
  <w:style w:type="paragraph" w:styleId="a7">
    <w:name w:val="Intense Quote"/>
    <w:basedOn w:val="a"/>
    <w:next w:val="a"/>
    <w:link w:val="a8"/>
    <w:uiPriority w:val="30"/>
    <w:qFormat/>
    <w:rsid w:val="002203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203B0"/>
    <w:rPr>
      <w:b/>
      <w:bCs/>
      <w:i/>
      <w:iCs/>
      <w:color w:val="4F81BD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2203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03B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03B0"/>
    <w:rPr>
      <w:vertAlign w:val="superscript"/>
    </w:rPr>
  </w:style>
  <w:style w:type="paragraph" w:styleId="ac">
    <w:name w:val="List Paragraph"/>
    <w:basedOn w:val="a"/>
    <w:uiPriority w:val="34"/>
    <w:qFormat/>
    <w:rsid w:val="008E2DD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5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7599-4781-4FE1-8F74-E6D2C5F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18</cp:revision>
  <cp:lastPrinted>2023-03-15T04:32:00Z</cp:lastPrinted>
  <dcterms:created xsi:type="dcterms:W3CDTF">2023-03-14T05:34:00Z</dcterms:created>
  <dcterms:modified xsi:type="dcterms:W3CDTF">2023-03-15T06:20:00Z</dcterms:modified>
</cp:coreProperties>
</file>